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22" w:rsidRPr="00037EA5" w:rsidRDefault="008C4222" w:rsidP="008C4222">
      <w:pPr>
        <w:spacing w:line="0" w:lineRule="atLeast"/>
        <w:rPr>
          <w:rFonts w:ascii="ＭＳ 明朝" w:eastAsia="ＭＳ 明朝" w:hAnsi="ＭＳ 明朝"/>
          <w:color w:val="000000" w:themeColor="text1"/>
          <w:sz w:val="16"/>
          <w:szCs w:val="16"/>
        </w:rPr>
      </w:pPr>
      <w:bookmarkStart w:id="0" w:name="_GoBack"/>
      <w:r w:rsidRPr="00037EA5">
        <w:rPr>
          <w:rFonts w:ascii="ＭＳ 明朝" w:eastAsia="ＭＳ 明朝" w:hAnsi="ＭＳ 明朝" w:hint="eastAsia"/>
          <w:color w:val="000000" w:themeColor="text1"/>
          <w:sz w:val="16"/>
          <w:szCs w:val="16"/>
        </w:rPr>
        <w:t>別記第</w:t>
      </w:r>
      <w:r w:rsidR="00E25283" w:rsidRPr="00037EA5">
        <w:rPr>
          <w:rFonts w:ascii="ＭＳ 明朝" w:eastAsia="ＭＳ 明朝" w:hAnsi="ＭＳ 明朝" w:hint="eastAsia"/>
          <w:color w:val="000000" w:themeColor="text1"/>
          <w:sz w:val="16"/>
          <w:szCs w:val="16"/>
        </w:rPr>
        <w:t>１</w:t>
      </w:r>
      <w:r w:rsidRPr="00037EA5">
        <w:rPr>
          <w:rFonts w:ascii="ＭＳ 明朝" w:eastAsia="ＭＳ 明朝" w:hAnsi="ＭＳ 明朝"/>
          <w:color w:val="000000" w:themeColor="text1"/>
          <w:sz w:val="16"/>
          <w:szCs w:val="16"/>
        </w:rPr>
        <w:t>号</w:t>
      </w:r>
    </w:p>
    <w:p w:rsidR="008C4222" w:rsidRPr="00037EA5" w:rsidRDefault="008C4222" w:rsidP="008C4222">
      <w:pPr>
        <w:spacing w:line="0" w:lineRule="atLeast"/>
        <w:jc w:val="center"/>
        <w:rPr>
          <w:rFonts w:ascii="ＭＳ 明朝" w:eastAsia="ＭＳ 明朝" w:hAnsi="ＭＳ 明朝"/>
          <w:color w:val="000000" w:themeColor="text1"/>
          <w:sz w:val="24"/>
          <w:szCs w:val="24"/>
        </w:rPr>
      </w:pPr>
      <w:r w:rsidRPr="00037EA5">
        <w:rPr>
          <w:rFonts w:ascii="ＭＳ 明朝" w:eastAsia="ＭＳ 明朝" w:hAnsi="ＭＳ 明朝" w:hint="eastAsia"/>
          <w:color w:val="000000" w:themeColor="text1"/>
          <w:sz w:val="24"/>
          <w:szCs w:val="24"/>
        </w:rPr>
        <w:t>三川町建設工事請負契約約款</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（総則）</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第１条　</w:t>
      </w:r>
      <w:r w:rsidR="003E6D36" w:rsidRPr="00037EA5">
        <w:rPr>
          <w:rFonts w:ascii="ＭＳ 明朝" w:eastAsia="ＭＳ 明朝" w:hAnsi="ＭＳ 明朝" w:hint="eastAsia"/>
          <w:color w:val="000000" w:themeColor="text1"/>
          <w:sz w:val="16"/>
          <w:szCs w:val="16"/>
        </w:rPr>
        <w:t>三川町長</w:t>
      </w:r>
      <w:r w:rsidRPr="00037EA5">
        <w:rPr>
          <w:rFonts w:ascii="ＭＳ 明朝" w:eastAsia="ＭＳ 明朝" w:hAnsi="ＭＳ 明朝" w:hint="eastAsia"/>
          <w:color w:val="000000" w:themeColor="text1"/>
          <w:sz w:val="16"/>
          <w:szCs w:val="16"/>
        </w:rPr>
        <w:t>又はその委任を受けた者（以下「発注者」という。）及び請負者（以下「受注者」という。）は、契約書（</w:t>
      </w:r>
      <w:r w:rsidR="00ED7C8B" w:rsidRPr="00037EA5">
        <w:rPr>
          <w:rFonts w:ascii="ＭＳ 明朝" w:eastAsia="ＭＳ 明朝" w:hAnsi="ＭＳ 明朝" w:hint="eastAsia"/>
          <w:color w:val="000000" w:themeColor="text1"/>
          <w:sz w:val="16"/>
          <w:szCs w:val="16"/>
        </w:rPr>
        <w:t>ただし、受注者が共同企業体を構成している場合は、</w:t>
      </w:r>
      <w:r w:rsidRPr="00037EA5">
        <w:rPr>
          <w:rFonts w:ascii="ＭＳ 明朝" w:eastAsia="ＭＳ 明朝" w:hAnsi="ＭＳ 明朝" w:hint="eastAsia"/>
          <w:color w:val="000000" w:themeColor="text1"/>
          <w:sz w:val="16"/>
          <w:szCs w:val="16"/>
        </w:rPr>
        <w:t>別記様式第１号）記載の工事に関し、この約款（契約書を含む。以下同じ。）に基づき、設計図書（別冊の図面、仕様書、閲覧設計書をいう。以下同じ。）に従い、日本国の法令を遵守し、この契約（この約款及び設計図書を内容とする工事の請負契約をいう。以下同じ。）を履行し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受注者は、契約書記載の工事を契約書記載の工期内に完成し工事目的物を発注者に引き渡すものとし、発注者は、その請負代金を支払うものとする。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仮設、施工方法その他工事目的物を完成するために必要な一切の手段（以下「施工方法等」という。）については、この約款及び設計図書に特別の定めがある場合を除き、受注者がその責任において定めるもの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受注者は、この契約の履行に関して知り得た秘密を漏らしてはならない。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この約款に定める催告、請求、通知、報告、申出、承諾及び解除は、書面により行わなければならない。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この契約の履行に関して発注者と受注者との間で用いる言語は、日本語とする。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この約款に定める金銭の支払に用いる通貨は、日本円とする。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この契約の履行に関して発注者と受注者との間で用いる計量単位は、設計図書に特別の定めがある場合を除き、計量法（平成４年法律第</w:t>
      </w:r>
      <w:r w:rsidRPr="00037EA5">
        <w:rPr>
          <w:rFonts w:ascii="ＭＳ 明朝" w:eastAsia="ＭＳ 明朝" w:hAnsi="ＭＳ 明朝"/>
          <w:color w:val="000000" w:themeColor="text1"/>
          <w:sz w:val="16"/>
          <w:szCs w:val="16"/>
        </w:rPr>
        <w:t>51号）に定めるものとする。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９　この約款及び設計図書における期間の定めについては、民法（明治</w:t>
      </w:r>
      <w:r w:rsidRPr="00037EA5">
        <w:rPr>
          <w:rFonts w:ascii="ＭＳ 明朝" w:eastAsia="ＭＳ 明朝" w:hAnsi="ＭＳ 明朝"/>
          <w:color w:val="000000" w:themeColor="text1"/>
          <w:sz w:val="16"/>
          <w:szCs w:val="16"/>
        </w:rPr>
        <w:t>29年法律第89号）及び商法（明治32年法律第48号）の定めるところによるものとする。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10　この契約は、日本国の法令に準拠するものとする。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11　この契約に係る訴訟については、日本国の裁判所をもって合意による専属的管轄裁判所とする。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（関連工事の調整）</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（工程表及び請負代金額内訳書）</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第３条　受注者は、この契約締結後７日以内に設計図書に基づき工程表（別記様式第２号）及び請負代金額内訳書（別記様式第３号。以下「内訳書」という。）を作成し、発注者に提出しなければならない。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内訳書には、健康保険、厚生年金保険及び雇用保険に係る法定福利費を明示するものとする。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内訳書及び工程表は、発注者及び受注者を拘束するものではない。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（契約の保証）</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C4222" w:rsidRPr="00037EA5" w:rsidRDefault="008C4222" w:rsidP="008C422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契約保証金の納付</w:t>
      </w:r>
    </w:p>
    <w:p w:rsidR="008C4222" w:rsidRPr="00037EA5" w:rsidRDefault="008C4222" w:rsidP="008C422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契約保証金に代わる担保となる有価証券等の提供</w:t>
      </w:r>
    </w:p>
    <w:p w:rsidR="008C4222" w:rsidRPr="00037EA5" w:rsidRDefault="008C4222" w:rsidP="008C422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この契約による債務の不履行により生ずる損害金の支払を</w:t>
      </w:r>
    </w:p>
    <w:p w:rsidR="008C4222" w:rsidRPr="00037EA5" w:rsidRDefault="008C4222" w:rsidP="008C4222">
      <w:pPr>
        <w:spacing w:line="0" w:lineRule="atLeast"/>
        <w:ind w:leftChars="300" w:left="63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8C4222" w:rsidRPr="00037EA5" w:rsidRDefault="008C4222" w:rsidP="008C422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この契約による債務の履行を保証する公共工事履行保証証</w:t>
      </w:r>
    </w:p>
    <w:p w:rsidR="008C4222" w:rsidRPr="00037EA5" w:rsidRDefault="008C4222" w:rsidP="008C422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券による保証</w:t>
      </w:r>
    </w:p>
    <w:p w:rsidR="008C4222" w:rsidRPr="00037EA5" w:rsidRDefault="008C4222" w:rsidP="008C422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(５) この契約による債務の不履行により生ずる損害をてん補す</w:t>
      </w:r>
    </w:p>
    <w:p w:rsidR="008C4222" w:rsidRPr="00037EA5" w:rsidRDefault="008C4222" w:rsidP="008C422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る履行保証保険契約の締結</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前項の保証に係る契約保証金の額、保証金額又は保険金額（第５項において「保証の額」という。）は、請負代金額の</w:t>
      </w:r>
      <w:r w:rsidRPr="00037EA5">
        <w:rPr>
          <w:rFonts w:ascii="ＭＳ 明朝" w:eastAsia="ＭＳ 明朝" w:hAnsi="ＭＳ 明朝"/>
          <w:color w:val="000000" w:themeColor="text1"/>
          <w:sz w:val="16"/>
          <w:szCs w:val="16"/>
        </w:rPr>
        <w:t>10分の１以上としなければならない。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受注者が第１項第３号から第５号までのいずれかに掲げる保証を付す場合は、当該保証は第</w:t>
      </w:r>
      <w:r w:rsidRPr="00037EA5">
        <w:rPr>
          <w:rFonts w:ascii="ＭＳ 明朝" w:eastAsia="ＭＳ 明朝" w:hAnsi="ＭＳ 明朝"/>
          <w:color w:val="000000" w:themeColor="text1"/>
          <w:sz w:val="16"/>
          <w:szCs w:val="16"/>
        </w:rPr>
        <w:t>56条第３項各号に規定する者による契約の解除の場合についても保証するものでなければならない。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請負代金額の変更があった場合は、保証の額が変更後の請負代金額の</w:t>
      </w:r>
      <w:r w:rsidRPr="00037EA5">
        <w:rPr>
          <w:rFonts w:ascii="ＭＳ 明朝" w:eastAsia="ＭＳ 明朝" w:hAnsi="ＭＳ 明朝"/>
          <w:color w:val="000000" w:themeColor="text1"/>
          <w:sz w:val="16"/>
          <w:szCs w:val="16"/>
        </w:rPr>
        <w:t>10分の１に達するまで、発注者は保証の額の増額を請求することができ、又は、受注者は保証の額の減額を請求することができる。</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第５条　発注者が定める一定の要件に該当する工事については、前条の規定にかかわらず、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2225E" w:rsidRPr="00037EA5" w:rsidRDefault="0052225E"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前項の場合において、保証金額は、請負代金</w:t>
      </w:r>
      <w:r w:rsidR="00F47EED" w:rsidRPr="00037EA5">
        <w:rPr>
          <w:rFonts w:ascii="ＭＳ 明朝" w:eastAsia="ＭＳ 明朝" w:hAnsi="ＭＳ 明朝" w:hint="eastAsia"/>
          <w:color w:val="000000" w:themeColor="text1"/>
          <w:sz w:val="16"/>
          <w:szCs w:val="16"/>
        </w:rPr>
        <w:t>額</w:t>
      </w:r>
      <w:r w:rsidRPr="00037EA5">
        <w:rPr>
          <w:rFonts w:ascii="ＭＳ 明朝" w:eastAsia="ＭＳ 明朝" w:hAnsi="ＭＳ 明朝" w:hint="eastAsia"/>
          <w:color w:val="000000" w:themeColor="text1"/>
          <w:sz w:val="16"/>
          <w:szCs w:val="16"/>
        </w:rPr>
        <w:t>の10分の３以上としなければならない。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第１項の規定により受注者が付す保証は、第</w:t>
      </w:r>
      <w:r w:rsidRPr="00037EA5">
        <w:rPr>
          <w:rFonts w:ascii="ＭＳ 明朝" w:eastAsia="ＭＳ 明朝" w:hAnsi="ＭＳ 明朝"/>
          <w:color w:val="000000" w:themeColor="text1"/>
          <w:sz w:val="16"/>
          <w:szCs w:val="16"/>
        </w:rPr>
        <w:t>56条第３項各号に規定する</w:t>
      </w:r>
      <w:r w:rsidR="00A37105" w:rsidRPr="00037EA5">
        <w:rPr>
          <w:rFonts w:ascii="ＭＳ 明朝" w:eastAsia="ＭＳ 明朝" w:hAnsi="ＭＳ 明朝" w:hint="eastAsia"/>
          <w:color w:val="000000" w:themeColor="text1"/>
          <w:sz w:val="16"/>
          <w:szCs w:val="16"/>
        </w:rPr>
        <w:t>者による</w:t>
      </w:r>
      <w:r w:rsidRPr="00037EA5">
        <w:rPr>
          <w:rFonts w:ascii="ＭＳ 明朝" w:eastAsia="ＭＳ 明朝" w:hAnsi="ＭＳ 明朝"/>
          <w:color w:val="000000" w:themeColor="text1"/>
          <w:sz w:val="16"/>
          <w:szCs w:val="16"/>
        </w:rPr>
        <w:t>契約の解除</w:t>
      </w:r>
      <w:r w:rsidR="00A37105" w:rsidRPr="00037EA5">
        <w:rPr>
          <w:rFonts w:ascii="ＭＳ 明朝" w:eastAsia="ＭＳ 明朝" w:hAnsi="ＭＳ 明朝" w:hint="eastAsia"/>
          <w:color w:val="000000" w:themeColor="text1"/>
          <w:sz w:val="16"/>
          <w:szCs w:val="16"/>
        </w:rPr>
        <w:t>の</w:t>
      </w:r>
      <w:r w:rsidRPr="00037EA5">
        <w:rPr>
          <w:rFonts w:ascii="ＭＳ 明朝" w:eastAsia="ＭＳ 明朝" w:hAnsi="ＭＳ 明朝"/>
          <w:color w:val="000000" w:themeColor="text1"/>
          <w:sz w:val="16"/>
          <w:szCs w:val="16"/>
        </w:rPr>
        <w:t>場合についても保証するものでなければならない。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請負代金額の変更があった場合には、保証金額が変更後の請負代金額の</w:t>
      </w:r>
      <w:r w:rsidRPr="00037EA5">
        <w:rPr>
          <w:rFonts w:ascii="ＭＳ 明朝" w:eastAsia="ＭＳ 明朝" w:hAnsi="ＭＳ 明朝"/>
          <w:color w:val="000000" w:themeColor="text1"/>
          <w:sz w:val="16"/>
          <w:szCs w:val="16"/>
        </w:rPr>
        <w:t>10分の３に達するまで、発注者は保証金額の増額を請求することができ、又は受注者は保証金額の減額を請求することができる。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（権利義務の譲渡等）</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第６条　受注者は、この契約により生ずる権利又は義務を第三者に譲渡し、又は承継させてはならない。ただし、あらかじめ、発注者の承諾を得た場合は、この限りでない。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受注者は工事目的物、工事材料（工場製品を含む。以下同じ。）のうち第</w:t>
      </w:r>
      <w:r w:rsidRPr="00037EA5">
        <w:rPr>
          <w:rFonts w:ascii="ＭＳ 明朝" w:eastAsia="ＭＳ 明朝" w:hAnsi="ＭＳ 明朝"/>
          <w:color w:val="000000" w:themeColor="text1"/>
          <w:sz w:val="16"/>
          <w:szCs w:val="16"/>
        </w:rPr>
        <w:t>14条第２項の規定による確認に合格したもの（以下「確認済工事材料」という。）及び第39条第３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受注者は、前項の規定により、第１項ただし書の承諾を受けた場合は、請負代金債権の譲渡により得た資金をこの契約の目的物に係る工事の施工以外に使用してはならない。</w:t>
      </w:r>
    </w:p>
    <w:p w:rsidR="00A37105" w:rsidRPr="00037EA5" w:rsidRDefault="00A37105"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受注者は、第３項の規定により、第１項ただし書の承諾を受けた場合は、請負代金債権の譲渡により得た資金の使途を疎明する書類を発注者に提出しなければならない。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（一括委任又は一括下請負の禁止）</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第７条　受注者は、工事の全部若しくはその主たる部分又は他の部分から独立してその機能を発揮する工作物の工事を一括して第三者に委任し、又は請け負わせてはならない。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（下請負人の通知）</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第８条　発注者は、受注者に対して、下請負人の商号又は名称、下請負代金の額、下請負の内容その他必要な事項の通知を請求することができる。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（受注者の契約の相手方となる下請負人の健康保険等加入義務等）</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第８条の２　受注者は、次の各号に掲げる届出をしていない建設業者（建設業法（昭和</w:t>
      </w:r>
      <w:r w:rsidRPr="00037EA5">
        <w:rPr>
          <w:rFonts w:ascii="ＭＳ 明朝" w:eastAsia="ＭＳ 明朝" w:hAnsi="ＭＳ 明朝"/>
          <w:color w:val="000000" w:themeColor="text1"/>
          <w:sz w:val="16"/>
          <w:szCs w:val="16"/>
        </w:rPr>
        <w:t>24年法律第100号）第２条第３項に規定する建設業者をいう。）（当該届出の義務がない者を除く。以下「社会保険等未加入建設業者」という。）を下請契約（受注者が直接締結する下請契約に限る。次項において同じ。）の相手方としてはならない。</w:t>
      </w:r>
    </w:p>
    <w:p w:rsidR="0084719B" w:rsidRPr="00037EA5" w:rsidRDefault="008C4222" w:rsidP="0084719B">
      <w:pPr>
        <w:spacing w:line="0" w:lineRule="atLeast"/>
        <w:ind w:leftChars="100" w:left="530" w:hangingChars="200" w:hanging="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健康保険法（大正11年法律第70号）第48条の規定による届出</w:t>
      </w:r>
    </w:p>
    <w:p w:rsidR="0084719B" w:rsidRPr="00037EA5" w:rsidRDefault="008C4222" w:rsidP="0084719B">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 xml:space="preserve"> (２) 厚生年金保険法（昭和29年法律第115号）第27条の規定に</w:t>
      </w:r>
    </w:p>
    <w:p w:rsidR="008C4222" w:rsidRPr="00037EA5" w:rsidRDefault="008C4222" w:rsidP="0084719B">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よる届出</w:t>
      </w:r>
    </w:p>
    <w:p w:rsidR="0084719B" w:rsidRPr="00037EA5" w:rsidRDefault="008C4222" w:rsidP="0084719B">
      <w:pPr>
        <w:spacing w:line="0" w:lineRule="atLeast"/>
        <w:ind w:firstLineChars="150" w:firstLine="2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雇用保険法（昭和49年法律第116号）第７条の規定による</w:t>
      </w:r>
    </w:p>
    <w:p w:rsidR="008C4222" w:rsidRPr="00037EA5" w:rsidRDefault="0084719B" w:rsidP="0084719B">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8C4222" w:rsidRPr="00037EA5">
        <w:rPr>
          <w:rFonts w:ascii="ＭＳ 明朝" w:eastAsia="ＭＳ 明朝" w:hAnsi="ＭＳ 明朝"/>
          <w:color w:val="000000" w:themeColor="text1"/>
          <w:sz w:val="16"/>
          <w:szCs w:val="16"/>
        </w:rPr>
        <w:t>届出</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た事実を確認することのできる書類を発注者に提出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（特許権等の使用）</w:t>
      </w:r>
    </w:p>
    <w:p w:rsidR="008C4222" w:rsidRPr="00037EA5" w:rsidRDefault="008C4222" w:rsidP="008C422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第９条　受注者は、特許権、実用新案権、意匠権、商標権その他日本国</w:t>
      </w:r>
      <w:r w:rsidRPr="00037EA5">
        <w:rPr>
          <w:rFonts w:ascii="ＭＳ 明朝" w:eastAsia="ＭＳ 明朝" w:hAnsi="ＭＳ 明朝" w:hint="eastAsia"/>
          <w:color w:val="000000" w:themeColor="text1"/>
          <w:sz w:val="16"/>
          <w:szCs w:val="16"/>
        </w:rPr>
        <w:lastRenderedPageBreak/>
        <w:t>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（監督職員）</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10条　発注者は、監督職員を置いたときは、監督職員指定（変更）通知書（別記様式第４号）により、その職及び氏名を受注者に通知しなければならない。監督職員を変更したときも、また同様とする。</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84719B" w:rsidRPr="00037EA5" w:rsidRDefault="008C4222" w:rsidP="0084719B">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この契約の履行について受注者又は受注者の現場代理人に対</w:t>
      </w:r>
    </w:p>
    <w:p w:rsidR="008C4222" w:rsidRPr="00037EA5" w:rsidRDefault="008C4222" w:rsidP="0084719B">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する指示、承諾又は協議</w:t>
      </w:r>
    </w:p>
    <w:p w:rsidR="0084719B" w:rsidRPr="00037EA5" w:rsidRDefault="008C4222" w:rsidP="0084719B">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設計図書に基づく工事の施工のための詳細図等の作成及び交</w:t>
      </w:r>
    </w:p>
    <w:p w:rsidR="008C4222" w:rsidRPr="00037EA5" w:rsidRDefault="008C4222" w:rsidP="0084719B">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付又は受注者が作成した詳細図等の承諾</w:t>
      </w:r>
    </w:p>
    <w:p w:rsidR="0084719B" w:rsidRPr="00037EA5" w:rsidRDefault="008C4222" w:rsidP="0084719B">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設計図書に基づく工程の管理、立会い、工事の施工状況の確認</w:t>
      </w:r>
    </w:p>
    <w:p w:rsidR="008C4222" w:rsidRPr="00037EA5" w:rsidRDefault="008C4222" w:rsidP="0084719B">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又は工事材料の試験若しくは確認</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第２項の規定による監督職員の指示又は承諾は、原則として、書面により行わなければならない。</w:t>
      </w:r>
    </w:p>
    <w:p w:rsidR="008C4222" w:rsidRPr="00037EA5" w:rsidRDefault="008C4222" w:rsidP="0084719B">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（現場代理人及び主任技術者等）</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11条　受注者は、次の各号に掲げる者を定めて工事現場に置き、これらの者と受注者との雇用関係を確認することができる書類を添えた現場代理人等指定（変更）通知書（別記様式第５号）により、その氏名その他必要な事項を発注者に通知しなければならない。これらの者を変更したときも同様とする。</w:t>
      </w:r>
    </w:p>
    <w:p w:rsidR="008C4222" w:rsidRPr="00037EA5" w:rsidRDefault="008C4222" w:rsidP="00AA05E7">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現場代理人</w:t>
      </w:r>
    </w:p>
    <w:p w:rsidR="008C4222" w:rsidRPr="00037EA5" w:rsidRDefault="008C4222" w:rsidP="00AA05E7">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主任技術者</w:t>
      </w:r>
    </w:p>
    <w:p w:rsidR="00652FCC" w:rsidRPr="00037EA5" w:rsidRDefault="00652FCC" w:rsidP="00652FCC">
      <w:pPr>
        <w:spacing w:line="0" w:lineRule="atLeast"/>
        <w:ind w:firstLineChars="50" w:firstLine="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（３）監理技術者</w:t>
      </w:r>
    </w:p>
    <w:p w:rsidR="00652FCC" w:rsidRPr="00037EA5" w:rsidRDefault="008C4222" w:rsidP="00652FCC">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w:t>
      </w:r>
      <w:r w:rsidR="00652FCC" w:rsidRPr="00037EA5">
        <w:rPr>
          <w:rFonts w:ascii="ＭＳ 明朝" w:eastAsia="ＭＳ 明朝" w:hAnsi="ＭＳ 明朝" w:hint="eastAsia"/>
          <w:color w:val="000000" w:themeColor="text1"/>
          <w:sz w:val="16"/>
          <w:szCs w:val="16"/>
        </w:rPr>
        <w:t>４</w:t>
      </w:r>
      <w:r w:rsidRPr="00037EA5">
        <w:rPr>
          <w:rFonts w:ascii="ＭＳ 明朝" w:eastAsia="ＭＳ 明朝" w:hAnsi="ＭＳ 明朝"/>
          <w:color w:val="000000" w:themeColor="text1"/>
          <w:sz w:val="16"/>
          <w:szCs w:val="16"/>
        </w:rPr>
        <w:t xml:space="preserve">) </w:t>
      </w:r>
      <w:r w:rsidR="00652FCC" w:rsidRPr="00037EA5">
        <w:rPr>
          <w:rFonts w:ascii="ＭＳ 明朝" w:eastAsia="ＭＳ 明朝" w:hAnsi="ＭＳ 明朝" w:hint="eastAsia"/>
          <w:color w:val="000000" w:themeColor="text1"/>
          <w:sz w:val="16"/>
          <w:szCs w:val="16"/>
        </w:rPr>
        <w:t>監理技術</w:t>
      </w:r>
      <w:r w:rsidRPr="00037EA5">
        <w:rPr>
          <w:rFonts w:ascii="ＭＳ 明朝" w:eastAsia="ＭＳ 明朝" w:hAnsi="ＭＳ 明朝"/>
          <w:color w:val="000000" w:themeColor="text1"/>
          <w:sz w:val="16"/>
          <w:szCs w:val="16"/>
        </w:rPr>
        <w:t>者</w:t>
      </w:r>
      <w:r w:rsidR="00652FCC" w:rsidRPr="00037EA5">
        <w:rPr>
          <w:rFonts w:ascii="ＭＳ 明朝" w:eastAsia="ＭＳ 明朝" w:hAnsi="ＭＳ 明朝" w:hint="eastAsia"/>
          <w:color w:val="000000" w:themeColor="text1"/>
          <w:sz w:val="16"/>
          <w:szCs w:val="16"/>
        </w:rPr>
        <w:t>補佐</w:t>
      </w:r>
      <w:r w:rsidRPr="00037EA5">
        <w:rPr>
          <w:rFonts w:ascii="ＭＳ 明朝" w:eastAsia="ＭＳ 明朝" w:hAnsi="ＭＳ 明朝"/>
          <w:color w:val="000000" w:themeColor="text1"/>
          <w:sz w:val="16"/>
          <w:szCs w:val="16"/>
        </w:rPr>
        <w:t>（建設業法</w:t>
      </w:r>
      <w:r w:rsidR="00652FCC" w:rsidRPr="00037EA5">
        <w:rPr>
          <w:rFonts w:ascii="ＭＳ 明朝" w:eastAsia="ＭＳ 明朝" w:hAnsi="ＭＳ 明朝" w:hint="eastAsia"/>
          <w:color w:val="000000" w:themeColor="text1"/>
          <w:sz w:val="16"/>
          <w:szCs w:val="16"/>
        </w:rPr>
        <w:t>施行規則（昭和24年建設省令第14</w:t>
      </w:r>
    </w:p>
    <w:p w:rsidR="00652FCC" w:rsidRPr="00037EA5" w:rsidRDefault="00652FCC" w:rsidP="00652FCC">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号）</w:t>
      </w:r>
      <w:r w:rsidR="008C4222" w:rsidRPr="00037EA5">
        <w:rPr>
          <w:rFonts w:ascii="ＭＳ 明朝" w:eastAsia="ＭＳ 明朝" w:hAnsi="ＭＳ 明朝"/>
          <w:color w:val="000000" w:themeColor="text1"/>
          <w:sz w:val="16"/>
          <w:szCs w:val="16"/>
        </w:rPr>
        <w:t>第</w:t>
      </w:r>
      <w:r w:rsidRPr="00037EA5">
        <w:rPr>
          <w:rFonts w:ascii="ＭＳ 明朝" w:eastAsia="ＭＳ 明朝" w:hAnsi="ＭＳ 明朝" w:hint="eastAsia"/>
          <w:color w:val="000000" w:themeColor="text1"/>
          <w:sz w:val="16"/>
          <w:szCs w:val="16"/>
        </w:rPr>
        <w:t>14</w:t>
      </w:r>
      <w:r w:rsidR="008C4222" w:rsidRPr="00037EA5">
        <w:rPr>
          <w:rFonts w:ascii="ＭＳ 明朝" w:eastAsia="ＭＳ 明朝" w:hAnsi="ＭＳ 明朝"/>
          <w:color w:val="000000" w:themeColor="text1"/>
          <w:sz w:val="16"/>
          <w:szCs w:val="16"/>
        </w:rPr>
        <w:t>条の２</w:t>
      </w:r>
      <w:r w:rsidRPr="00037EA5">
        <w:rPr>
          <w:rFonts w:ascii="ＭＳ 明朝" w:eastAsia="ＭＳ 明朝" w:hAnsi="ＭＳ 明朝" w:hint="eastAsia"/>
          <w:color w:val="000000" w:themeColor="text1"/>
          <w:sz w:val="16"/>
          <w:szCs w:val="16"/>
        </w:rPr>
        <w:t>第１項第２号ヘ</w:t>
      </w:r>
      <w:r w:rsidR="008C4222" w:rsidRPr="00037EA5">
        <w:rPr>
          <w:rFonts w:ascii="ＭＳ 明朝" w:eastAsia="ＭＳ 明朝" w:hAnsi="ＭＳ 明朝"/>
          <w:color w:val="000000" w:themeColor="text1"/>
          <w:sz w:val="16"/>
          <w:szCs w:val="16"/>
        </w:rPr>
        <w:t>に規定する</w:t>
      </w:r>
      <w:r w:rsidRPr="00037EA5">
        <w:rPr>
          <w:rFonts w:ascii="ＭＳ 明朝" w:eastAsia="ＭＳ 明朝" w:hAnsi="ＭＳ 明朝" w:hint="eastAsia"/>
          <w:color w:val="000000" w:themeColor="text1"/>
          <w:sz w:val="16"/>
          <w:szCs w:val="16"/>
        </w:rPr>
        <w:t>監理</w:t>
      </w:r>
      <w:r w:rsidR="008C4222" w:rsidRPr="00037EA5">
        <w:rPr>
          <w:rFonts w:ascii="ＭＳ 明朝" w:eastAsia="ＭＳ 明朝" w:hAnsi="ＭＳ 明朝"/>
          <w:color w:val="000000" w:themeColor="text1"/>
          <w:sz w:val="16"/>
          <w:szCs w:val="16"/>
        </w:rPr>
        <w:t>技術者</w:t>
      </w:r>
      <w:r w:rsidRPr="00037EA5">
        <w:rPr>
          <w:rFonts w:ascii="ＭＳ 明朝" w:eastAsia="ＭＳ 明朝" w:hAnsi="ＭＳ 明朝" w:hint="eastAsia"/>
          <w:color w:val="000000" w:themeColor="text1"/>
          <w:sz w:val="16"/>
          <w:szCs w:val="16"/>
        </w:rPr>
        <w:t>補佐</w:t>
      </w:r>
      <w:r w:rsidR="008C4222" w:rsidRPr="00037EA5">
        <w:rPr>
          <w:rFonts w:ascii="ＭＳ 明朝" w:eastAsia="ＭＳ 明朝" w:hAnsi="ＭＳ 明朝"/>
          <w:color w:val="000000" w:themeColor="text1"/>
          <w:sz w:val="16"/>
          <w:szCs w:val="16"/>
        </w:rPr>
        <w:t>をい</w:t>
      </w:r>
    </w:p>
    <w:p w:rsidR="008C4222" w:rsidRPr="00037EA5" w:rsidRDefault="008C4222" w:rsidP="00652FCC">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う。以下同じ。）</w:t>
      </w:r>
    </w:p>
    <w:p w:rsidR="00652FCC" w:rsidRPr="00037EA5" w:rsidRDefault="00652FCC" w:rsidP="00652FCC">
      <w:pPr>
        <w:spacing w:line="0" w:lineRule="atLeast"/>
        <w:ind w:firstLineChars="50" w:firstLine="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（５）専門技術者（建設業法第26条の２に規定する技術者をいう。以</w:t>
      </w:r>
    </w:p>
    <w:p w:rsidR="00652FCC" w:rsidRPr="00037EA5" w:rsidRDefault="00652FCC" w:rsidP="00652FCC">
      <w:pPr>
        <w:spacing w:line="0" w:lineRule="atLeast"/>
        <w:ind w:firstLineChars="250" w:firstLine="40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下同じ。）</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現場代理人は、この契約の履行に関し、工事現場に常駐し、その運営及び取締りを行うほか、請負代金額の変更、工期の変更、請負代金の請求及び受領、第</w:t>
      </w:r>
      <w:r w:rsidRPr="00037EA5">
        <w:rPr>
          <w:rFonts w:ascii="ＭＳ 明朝" w:eastAsia="ＭＳ 明朝" w:hAnsi="ＭＳ 明朝"/>
          <w:color w:val="000000" w:themeColor="text1"/>
          <w:sz w:val="16"/>
          <w:szCs w:val="16"/>
        </w:rPr>
        <w:t>13条第１項の請求の受理、同条第３項の決定及び通知、同条第４項の請求、同条第５項の通知の受理並びにこの契約の解除に係る権限を除き、この契約に基づく受注者の一切の権限を行使することができる。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現場代理人、</w:t>
      </w:r>
      <w:r w:rsidR="00042263" w:rsidRPr="00037EA5">
        <w:rPr>
          <w:rFonts w:ascii="ＭＳ 明朝" w:eastAsia="ＭＳ 明朝" w:hAnsi="ＭＳ 明朝" w:hint="eastAsia"/>
          <w:color w:val="000000" w:themeColor="text1"/>
          <w:sz w:val="16"/>
          <w:szCs w:val="16"/>
        </w:rPr>
        <w:t>監理技術者等</w:t>
      </w:r>
      <w:r w:rsidRPr="00037EA5">
        <w:rPr>
          <w:rFonts w:ascii="ＭＳ 明朝" w:eastAsia="ＭＳ 明朝" w:hAnsi="ＭＳ 明朝" w:hint="eastAsia"/>
          <w:color w:val="000000" w:themeColor="text1"/>
          <w:sz w:val="16"/>
          <w:szCs w:val="16"/>
        </w:rPr>
        <w:t>（監理技術者</w:t>
      </w:r>
      <w:r w:rsidR="00042263" w:rsidRPr="00037EA5">
        <w:rPr>
          <w:rFonts w:ascii="ＭＳ 明朝" w:eastAsia="ＭＳ 明朝" w:hAnsi="ＭＳ 明朝" w:hint="eastAsia"/>
          <w:color w:val="000000" w:themeColor="text1"/>
          <w:sz w:val="16"/>
          <w:szCs w:val="16"/>
        </w:rPr>
        <w:t>、監理技術者補佐又は主任技術者をいう。以下同じ。</w:t>
      </w:r>
      <w:r w:rsidRPr="00037EA5">
        <w:rPr>
          <w:rFonts w:ascii="ＭＳ 明朝" w:eastAsia="ＭＳ 明朝" w:hAnsi="ＭＳ 明朝" w:hint="eastAsia"/>
          <w:color w:val="000000" w:themeColor="text1"/>
          <w:sz w:val="16"/>
          <w:szCs w:val="16"/>
        </w:rPr>
        <w:t>）及び専門技術者は、これを兼ねることができる。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（履行報告）</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12条　受注者は、設計図書に定めるところにより、この契約の履行について発注者に報告しなければならない。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（工事関係者に対する措置要求）</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13条　発注者は、現場代理人がその職務（監理技術者</w:t>
      </w:r>
      <w:r w:rsidR="00082318" w:rsidRPr="00037EA5">
        <w:rPr>
          <w:rFonts w:ascii="ＭＳ 明朝" w:eastAsia="ＭＳ 明朝" w:hAnsi="ＭＳ 明朝" w:hint="eastAsia"/>
          <w:color w:val="000000" w:themeColor="text1"/>
          <w:sz w:val="16"/>
          <w:szCs w:val="16"/>
        </w:rPr>
        <w:t>等</w:t>
      </w:r>
      <w:r w:rsidRPr="00037EA5">
        <w:rPr>
          <w:rFonts w:ascii="ＭＳ 明朝" w:eastAsia="ＭＳ 明朝" w:hAnsi="ＭＳ 明朝"/>
          <w:color w:val="000000" w:themeColor="text1"/>
          <w:sz w:val="16"/>
          <w:szCs w:val="16"/>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8C4222" w:rsidRPr="00037EA5" w:rsidRDefault="00082318"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発注者又は監督職員は、</w:t>
      </w:r>
      <w:r w:rsidR="008C4222" w:rsidRPr="00037EA5">
        <w:rPr>
          <w:rFonts w:ascii="ＭＳ 明朝" w:eastAsia="ＭＳ 明朝" w:hAnsi="ＭＳ 明朝" w:hint="eastAsia"/>
          <w:color w:val="000000" w:themeColor="text1"/>
          <w:sz w:val="16"/>
          <w:szCs w:val="16"/>
        </w:rPr>
        <w:t>監理技術者</w:t>
      </w:r>
      <w:r w:rsidRPr="00037EA5">
        <w:rPr>
          <w:rFonts w:ascii="ＭＳ 明朝" w:eastAsia="ＭＳ 明朝" w:hAnsi="ＭＳ 明朝" w:hint="eastAsia"/>
          <w:color w:val="000000" w:themeColor="text1"/>
          <w:sz w:val="16"/>
          <w:szCs w:val="16"/>
        </w:rPr>
        <w:t>等</w:t>
      </w:r>
      <w:r w:rsidR="008C4222" w:rsidRPr="00037EA5">
        <w:rPr>
          <w:rFonts w:ascii="ＭＳ 明朝" w:eastAsia="ＭＳ 明朝" w:hAnsi="ＭＳ 明朝" w:hint="eastAsia"/>
          <w:color w:val="000000" w:themeColor="text1"/>
          <w:sz w:val="16"/>
          <w:szCs w:val="16"/>
        </w:rPr>
        <w:t>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w:t>
      </w:r>
      <w:r w:rsidR="008C4222" w:rsidRPr="00037EA5">
        <w:rPr>
          <w:rFonts w:ascii="ＭＳ 明朝" w:eastAsia="ＭＳ 明朝" w:hAnsi="ＭＳ 明朝" w:hint="eastAsia"/>
          <w:color w:val="000000" w:themeColor="text1"/>
          <w:sz w:val="16"/>
          <w:szCs w:val="16"/>
        </w:rPr>
        <w:t>の理由を明示した書面により、必要な措置をとるべきことを求めることができる。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受注者は、前２項の規定による請求があったときは、当該請求に係る事項について決定し、その結果</w:t>
      </w:r>
      <w:r w:rsidR="00F54B0A" w:rsidRPr="00037EA5">
        <w:rPr>
          <w:rFonts w:ascii="ＭＳ 明朝" w:eastAsia="ＭＳ 明朝" w:hAnsi="ＭＳ 明朝" w:hint="eastAsia"/>
          <w:color w:val="000000" w:themeColor="text1"/>
          <w:sz w:val="16"/>
          <w:szCs w:val="16"/>
        </w:rPr>
        <w:t>の</w:t>
      </w:r>
      <w:r w:rsidRPr="00037EA5">
        <w:rPr>
          <w:rFonts w:ascii="ＭＳ 明朝" w:eastAsia="ＭＳ 明朝" w:hAnsi="ＭＳ 明朝" w:hint="eastAsia"/>
          <w:color w:val="000000" w:themeColor="text1"/>
          <w:sz w:val="16"/>
          <w:szCs w:val="16"/>
        </w:rPr>
        <w:t>請求を受けた日から</w:t>
      </w:r>
      <w:r w:rsidRPr="00037EA5">
        <w:rPr>
          <w:rFonts w:ascii="ＭＳ 明朝" w:eastAsia="ＭＳ 明朝" w:hAnsi="ＭＳ 明朝"/>
          <w:color w:val="000000" w:themeColor="text1"/>
          <w:sz w:val="16"/>
          <w:szCs w:val="16"/>
        </w:rPr>
        <w:t>10日以内に発注者に通知しなければならない。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受注者は、監督職員がその職務の執行につき著しく不適当と認められるときは、発注者に対して、その理由を明示した書面により、必要な措置をとるべきことを請求することができる。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発注者は、前項の規定による請求があったときは、当該請求に係る事項について決定し、その結果を請求を受けた日から</w:t>
      </w:r>
      <w:r w:rsidRPr="00037EA5">
        <w:rPr>
          <w:rFonts w:ascii="ＭＳ 明朝" w:eastAsia="ＭＳ 明朝" w:hAnsi="ＭＳ 明朝"/>
          <w:color w:val="000000" w:themeColor="text1"/>
          <w:sz w:val="16"/>
          <w:szCs w:val="16"/>
        </w:rPr>
        <w:t>10日以内に受注者に通知しなければならない。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（工事材料の品質及び確認等）</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14条　工事材料の品質については、設計図書に定めるところによる。設計図書にその品質が明示されていない場合にあっては、中等の品質（営繕工事にあっては、均衡を得た品質）を有するものとする。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設計図書において監督職員の確認を受けて使用すべきものと指定された工事材料については、当該確認に合格したものを使用しなければならない。この場合において、当該確認に直接要する費用は、受注者の負担とす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監督職員は、受注者から前項の確認を請求されたときは、請求を受けた日から７日以内に応じなければならない。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受注者は、工事現場内に搬入した工事材料を監督職員の承諾を受けないで、工事現場外に搬出してはならない。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受注者は、前項の規定にかかわらず、第２項の確認の結果不合格と決定された工事材料については、当該決定を受けた日から７日以内に工事現場外に搬出しなければならない。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（監督職員の立会い及び工事記録の整備等）</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15条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受注者は、設計図書において監督職員の立会いの上施工するものと指定された工事については、当該立会いを受けて施工しなければならない。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前２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監督職員は、受注者から第１項又は第２項の立会い又は見本確認を請求されたときは、当該請求を受けた日から７日以内に応じなければならない。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前項の場合において、監督職員が正当な理由なく受注者の請求に７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第１項、第３項又は前項の場合において、見本確認又は見本若しくは工事写真等の記録の整備に直接要する費用は、受注者の負担とする。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（支給材料及び貸与品）</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16条　発注者が受注者に支給する工事材料（以下「支給材料」という。）及び貸与する建設機械器具（以下「貸与品」という。）の品名、数量、品質、規格又は性能、引渡場所及び引渡時期は、設計図書に定めるところによ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受注者は、支給材料又は貸与品の引渡しを受けたときは、引渡しの日から７日以内に、発注者に受領書又は借用書を提出しなければならない。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受注者は、支給材料又は貸与品の引渡しを受けた後、当該支給材料又は貸与品に種類、品質又は数量に関しこの契約の内容に適合しないこと（第２項の確認により発見することが困難であったものに限る。）</w:t>
      </w:r>
      <w:r w:rsidR="00A37105" w:rsidRPr="00037EA5">
        <w:rPr>
          <w:rFonts w:ascii="ＭＳ 明朝" w:eastAsia="ＭＳ 明朝" w:hAnsi="ＭＳ 明朝" w:hint="eastAsia"/>
          <w:color w:val="000000" w:themeColor="text1"/>
          <w:sz w:val="16"/>
          <w:szCs w:val="16"/>
        </w:rPr>
        <w:t>等</w:t>
      </w:r>
      <w:r w:rsidRPr="00037EA5">
        <w:rPr>
          <w:rFonts w:ascii="ＭＳ 明朝" w:eastAsia="ＭＳ 明朝" w:hAnsi="ＭＳ 明朝" w:hint="eastAsia"/>
          <w:color w:val="000000" w:themeColor="text1"/>
          <w:sz w:val="16"/>
          <w:szCs w:val="16"/>
        </w:rPr>
        <w:t>があり使用に適当でないと認めたときは、その旨を直ちに発注者に通知しなければならない。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発注者は、受注者から第２項後段又は前項の規定による通知を受</w:t>
      </w:r>
      <w:r w:rsidRPr="00037EA5">
        <w:rPr>
          <w:rFonts w:ascii="ＭＳ 明朝" w:eastAsia="ＭＳ 明朝" w:hAnsi="ＭＳ 明朝" w:hint="eastAsia"/>
          <w:color w:val="000000" w:themeColor="text1"/>
          <w:sz w:val="16"/>
          <w:szCs w:val="16"/>
        </w:rPr>
        <w:lastRenderedPageBreak/>
        <w:t>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発注者は、前項に規定するほか、必要があると認めるときは、支給材料又は貸与品の品名、数量、品質、規格若しくは性能、引渡場所又は引渡時期を変更することができる。</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発注者は、前２項の場合において、必要があると認められるときは工期若しくは請負代金額を変更し、又は受注者に損害を及ぼしたときは必要な費用を負担しなければならない。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受注者は、支給材料及び貸与品を善良な管理者の注意をもって管理しなければならない。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９　受注者は、設計図書に定めるところにより、工事の完成、設計図書の変更等によって不用となった支給材料又は貸与品を発注者に返還しなければならない。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11　受注者は、支給材料又は貸与品の使用方法が設計図書に明示されていないときは、監督職員の指示に従わなければならない。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（工事用地の確保等）</w:t>
      </w:r>
    </w:p>
    <w:p w:rsidR="008C4222" w:rsidRPr="00037EA5" w:rsidRDefault="008C4222" w:rsidP="00AA05E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17条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受注者は、確保された工事用地等を善良な管理者の注意をもって管理しなければならない。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以下本条において同じ。）があるときは、受注者は、当該物件を撤去するとともに、当該工事用地等を修復し、取り片付けて、発注者に明け渡さ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第３項に規定する受注者の執るべき措置の期限、方法等については、発注者が受注者の意見を聴いて定める。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（設計図書不適合の場合の改造義務及び破壊確認等）</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18条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監督職員は、受注者が第</w:t>
      </w:r>
      <w:r w:rsidRPr="00037EA5">
        <w:rPr>
          <w:rFonts w:ascii="ＭＳ 明朝" w:eastAsia="ＭＳ 明朝" w:hAnsi="ＭＳ 明朝"/>
          <w:color w:val="000000" w:themeColor="text1"/>
          <w:sz w:val="16"/>
          <w:szCs w:val="16"/>
        </w:rPr>
        <w:t>14条第２項又は第15条第１項から第３項までの規定に違反した場合において、必要があると認められるときは、工事の施工部分を破壊して確認することができる。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前２項の場合において、確認及び復旧に直接要する費用は、受注者の負担とする。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（条件変更等）</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19条　受注者は、工事の施工にあたり、次の各号のいずれかに該当する事実を発見したときは、その旨を直ちに監督職員に通知し、その確認を請求しなければならない。</w:t>
      </w:r>
    </w:p>
    <w:p w:rsidR="005C3A63" w:rsidRPr="00037EA5" w:rsidRDefault="008C4222" w:rsidP="005C3A63">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図面、仕様書、閲覧設計書が一致しないこと（これらの優先</w:t>
      </w:r>
    </w:p>
    <w:p w:rsidR="008C4222" w:rsidRPr="00037EA5" w:rsidRDefault="008C4222" w:rsidP="005C3A63">
      <w:pPr>
        <w:spacing w:line="0" w:lineRule="atLeast"/>
        <w:ind w:leftChars="56" w:left="118"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順位が定められている場合を除く。）。</w:t>
      </w:r>
    </w:p>
    <w:p w:rsidR="008C4222"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設計図書に誤びゅう又は脱漏があること。</w:t>
      </w:r>
    </w:p>
    <w:p w:rsidR="008C4222"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設計図書の表示が明確でないこと。</w:t>
      </w:r>
    </w:p>
    <w:p w:rsidR="00F54B0A"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工事現場の形状、地質、湧水等の状態、施工上の制約等設計図</w:t>
      </w:r>
    </w:p>
    <w:p w:rsidR="008C4222" w:rsidRPr="00037EA5" w:rsidRDefault="008C4222" w:rsidP="00F54B0A">
      <w:pPr>
        <w:spacing w:line="0" w:lineRule="atLeast"/>
        <w:ind w:leftChars="200" w:left="4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書に示された自然的又は人為的な施工条件と実際の工事現場が一致しないこと。</w:t>
      </w:r>
    </w:p>
    <w:p w:rsidR="00F54B0A"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(５) 設計図書で明示されていない施工条件について予期すること</w:t>
      </w:r>
    </w:p>
    <w:p w:rsidR="008C4222" w:rsidRPr="00037EA5" w:rsidRDefault="008C4222" w:rsidP="00F54B0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のできない特別の状態が生じたこと。</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発注者は、受注者の意見を聴いて調査の結果（これに対して執るべき措置を指示する必要があるときは、当該指示を含む。）を取りまとめ、調査の終了後</w:t>
      </w:r>
      <w:r w:rsidRPr="00037EA5">
        <w:rPr>
          <w:rFonts w:ascii="ＭＳ 明朝" w:eastAsia="ＭＳ 明朝" w:hAnsi="ＭＳ 明朝"/>
          <w:color w:val="000000" w:themeColor="text1"/>
          <w:sz w:val="16"/>
          <w:szCs w:val="16"/>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前項の調査の結果、第１項の事実が確認された場合において、必要があると認められるときは、次の各号に掲げるところにより、設計図書の訂正又は変更を行わなければならない。</w:t>
      </w:r>
    </w:p>
    <w:p w:rsidR="00F54B0A"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第１項第１号から第３号までのいずれかに該当し設計図書を</w:t>
      </w:r>
    </w:p>
    <w:p w:rsidR="008C4222" w:rsidRPr="00037EA5" w:rsidRDefault="008C4222" w:rsidP="00F54B0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訂正する必要があるもの　発注者が行う。</w:t>
      </w:r>
    </w:p>
    <w:p w:rsidR="00F54B0A"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第１項第４号又は第５号に該当し設計図書を変更する場合で</w:t>
      </w:r>
    </w:p>
    <w:p w:rsidR="008C4222" w:rsidRPr="00037EA5" w:rsidRDefault="008C4222" w:rsidP="00F54B0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工事目的物の変更を伴うもの　発注者が行う。</w:t>
      </w:r>
    </w:p>
    <w:p w:rsidR="00F54B0A" w:rsidRPr="00037EA5" w:rsidRDefault="008C4222" w:rsidP="00F54B0A">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第１項第４号又は第５号に該当し設計図書を変更する場合で</w:t>
      </w:r>
    </w:p>
    <w:p w:rsidR="00F54B0A" w:rsidRPr="00037EA5" w:rsidRDefault="008C4222" w:rsidP="00F54B0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工事目的物の変更を伴わないもの　発注者と受注者とが協議し</w:t>
      </w:r>
    </w:p>
    <w:p w:rsidR="008C4222" w:rsidRPr="00037EA5" w:rsidRDefault="008C4222" w:rsidP="00F54B0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て発注者が行う。</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（設計図書の変更）</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20条　発注者は、前条第４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（工事の中止）</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21条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別記様式第６号）により受注者に通知して、工事の全部又は一部の施工を一時中止させなければならない。</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発注者は、前項に規定する場合のほか、必要があると認めるときは、工事の中止内容を工事一時中止通知書により受注者に通知して、工事の全部又は一部の施工を一時中止させることができる。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（著しく短い工期の禁止）</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21条の２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（受注者の請求による工期の延長）</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22条　受注者は、天候の不良、第２条の規定に基づく関連工事の調整への協力その他受注者の責めに帰すことができない事由により工期内に工事を完成することができないときは、その理由を明示した工期延長承認申請書（別記様式第７号）により、発注者に工期の延長変更を請求す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（発注者の請求による工期の短縮等）</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23条　発注者は、特別の理由により工期を短縮する必要があるときは、工期の短縮変更を受注者に請求することができる。</w:t>
      </w:r>
    </w:p>
    <w:p w:rsidR="008C4222" w:rsidRPr="00037EA5" w:rsidRDefault="008C4222" w:rsidP="00F54B0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発注者は、前項の場合において、必要があると認められるときは請負代金額を変更し、又は受注者に損害を及ぼしたときは必要な費用を負担しなければならない。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（工期の変更方法）</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24条　工期の変更については、発注者と受注者とが協議して定める。ただし、協議開始の日から14日以内に協議が整わない場合には、発注者が定め、受注者に通知する。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lastRenderedPageBreak/>
        <w:t>２　前項の協議開始の日については、発注者が受注者の意見を聴いて定め、受注者に通知するものとする。ただし、発注者が工期の変更事由が生じた日（第</w:t>
      </w:r>
      <w:r w:rsidRPr="00037EA5">
        <w:rPr>
          <w:rFonts w:ascii="ＭＳ 明朝" w:eastAsia="ＭＳ 明朝" w:hAnsi="ＭＳ 明朝"/>
          <w:color w:val="000000" w:themeColor="text1"/>
          <w:sz w:val="16"/>
          <w:szCs w:val="16"/>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（請負代金額の変更方法等）</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25条　請負代金額の変更については、発注者と受注者とが協議して定める。ただし、協議開始の日から14日以内に協議が整わない場合には、発注者が定め、受注者に通知する。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この約款の規定により、受注者が増加費用を必要とした場合又は損害を受けた場合に発注者が負担する必要な費用の額については、発注者と受注者とが協議して定める。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（賃金又は物価の変動に基づく請負代金額の変更）</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26条　発注者又は受注者は、工期内で請負契約締結の日から12箇月を経過した後に日本国内における賃金水準又は物価水準の変動により請負代金額が不適当となったと認めたときは、相手方に対して請負代金額の変更を請求することができ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037EA5">
        <w:rPr>
          <w:rFonts w:ascii="ＭＳ 明朝" w:eastAsia="ＭＳ 明朝" w:hAnsi="ＭＳ 明朝"/>
          <w:color w:val="000000" w:themeColor="text1"/>
          <w:sz w:val="16"/>
          <w:szCs w:val="16"/>
        </w:rPr>
        <w:t>1000分の15を超える額につき、請負代金額の変更に応じなければならない。</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変動前残工事代金額及び変動後残工事代金額は、請求のあった日を基準とし、物価指数等に基づき発注者と受注者とが協議して定める。ただし、協議開始の日から</w:t>
      </w:r>
      <w:r w:rsidRPr="00037EA5">
        <w:rPr>
          <w:rFonts w:ascii="ＭＳ 明朝" w:eastAsia="ＭＳ 明朝" w:hAnsi="ＭＳ 明朝"/>
          <w:color w:val="000000" w:themeColor="text1"/>
          <w:sz w:val="16"/>
          <w:szCs w:val="16"/>
        </w:rPr>
        <w:t>14日以内に協議が整わない場合にあっては、発注者が定め、受注者に通知する。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読み替えて同項の規定を適用するものとす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前２項の場合において、請負代金額の変更額については、発注者と受注者とが協議して定める。ただし、協議開始の日から</w:t>
      </w:r>
      <w:r w:rsidRPr="00037EA5">
        <w:rPr>
          <w:rFonts w:ascii="ＭＳ 明朝" w:eastAsia="ＭＳ 明朝" w:hAnsi="ＭＳ 明朝"/>
          <w:color w:val="000000" w:themeColor="text1"/>
          <w:sz w:val="16"/>
          <w:szCs w:val="16"/>
        </w:rPr>
        <w:t>14日以内に協議が整わない場合にあっては、発注者が定め、受注者に通知する。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（契約変更書）</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27条　発注者は、設計図書、工期若しくは請負代金額又は建設工事に係る資材の再資源化等に関する法律（平成12年法律第104号）第13条第１項に規定する事項に該当するものを変更する必要があるときは、契約変更書（別記様式第８号）により行うもの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（臨機の措置）</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28条　受注者は、災害防止等のため必要があると認めるときは、臨機の措置をとらなければならない。この場合において、必要があると認めるときは、受注者はあらかじめ監督職員の意見を</w:t>
      </w:r>
      <w:r w:rsidR="00F71886" w:rsidRPr="00037EA5">
        <w:rPr>
          <w:rFonts w:ascii="ＭＳ 明朝" w:eastAsia="ＭＳ 明朝" w:hAnsi="ＭＳ 明朝" w:hint="eastAsia"/>
          <w:color w:val="000000" w:themeColor="text1"/>
          <w:sz w:val="16"/>
          <w:szCs w:val="16"/>
        </w:rPr>
        <w:t>聴</w:t>
      </w:r>
      <w:r w:rsidRPr="00037EA5">
        <w:rPr>
          <w:rFonts w:ascii="ＭＳ 明朝" w:eastAsia="ＭＳ 明朝" w:hAnsi="ＭＳ 明朝"/>
          <w:color w:val="000000" w:themeColor="text1"/>
          <w:sz w:val="16"/>
          <w:szCs w:val="16"/>
        </w:rPr>
        <w:t>かなければならない。ただし、緊急やむを得ない事情があるときは、この限りでない。</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前項の場合においては、受注者は、そのとった措置の内容を直ちに監督職員に通知しなければならない。</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監督職員は、災害防止その他工事の施工上特に必要があると認めるときは、受注者に対して臨機の措置をとることを請求することができる。</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（一般的損害）</w:t>
      </w:r>
    </w:p>
    <w:p w:rsidR="008C4222" w:rsidRPr="00037EA5" w:rsidRDefault="008C4222" w:rsidP="003E4DA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29条　工事目的物の引渡し前に、工事目的物又は工事材料について生じた損害その他工事の施工に関して生じた損害（次条第１項若しくは第２項又は第31条第１項に規定する損害を除く。）については、受注者がその費用を負担する。ただし、その損害（第59条第１項の規定により付された保険等によりてん補された部分を除く。）のうち発注者の責めに帰すべき事由により生じたものについては、発注者が負担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（第三者に及ぼした損害）</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30条　工事の施工に伴い第三者に損害を及ぼしたときは、受注者がその損害（第59条第１項の規定により付された保険等によりてん補された部分を除く。以下この条において同じ。）を賠償しなければならない。ただし、その損害のうち発注者の責めに帰すべき事由により生じたものについては、発注者が負担する。</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規定にかかわらず、工事の施工に伴い通常避けることができない騒音、振動、地盤沈下、地下水の断絶等の理由により第三者に損害を及ぼしたときは、発注者がその損害を賠償しなければならない。ただし、その損害のうち工事の施工につき受注者が善良な管理者の注意義務を怠ったことにより生じたものについては、受注者が負担する。</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前２項の場合その他工事の施工について第三者との間に紛争を生じた場合においては、発注者及び受注者は協力してその処理解決に当たるものとする。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（不可抗力による損害）</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31条　工事目的物の引渡し前に、天災等（設計図書で基準を定めたものにあっては、当該基準を超えるものに限る。）で</w:t>
      </w:r>
      <w:r w:rsidR="00BC0643" w:rsidRPr="00037EA5">
        <w:rPr>
          <w:rFonts w:ascii="ＭＳ 明朝" w:eastAsia="ＭＳ 明朝" w:hAnsi="ＭＳ 明朝" w:hint="eastAsia"/>
          <w:color w:val="000000" w:themeColor="text1"/>
          <w:sz w:val="16"/>
          <w:szCs w:val="16"/>
        </w:rPr>
        <w:t>あって</w:t>
      </w:r>
      <w:r w:rsidRPr="00037EA5">
        <w:rPr>
          <w:rFonts w:ascii="ＭＳ 明朝" w:eastAsia="ＭＳ 明朝" w:hAnsi="ＭＳ 明朝"/>
          <w:color w:val="000000" w:themeColor="text1"/>
          <w:sz w:val="16"/>
          <w:szCs w:val="16"/>
        </w:rPr>
        <w:t>発注者と受注者のいずれの責めにも帰すことができないもの（以下この条において「不可抗力」という。）により、工事目的物、仮設物又は工事現場に搬入済みの工事材料若しくは建設機械器具</w:t>
      </w:r>
      <w:r w:rsidR="00281291" w:rsidRPr="00037EA5">
        <w:rPr>
          <w:rFonts w:ascii="ＭＳ 明朝" w:eastAsia="ＭＳ 明朝" w:hAnsi="ＭＳ 明朝" w:hint="eastAsia"/>
          <w:color w:val="000000" w:themeColor="text1"/>
          <w:sz w:val="16"/>
          <w:szCs w:val="16"/>
        </w:rPr>
        <w:t>（以下この条において「工事目的物等」という。）</w:t>
      </w:r>
      <w:r w:rsidRPr="00037EA5">
        <w:rPr>
          <w:rFonts w:ascii="ＭＳ 明朝" w:eastAsia="ＭＳ 明朝" w:hAnsi="ＭＳ 明朝"/>
          <w:color w:val="000000" w:themeColor="text1"/>
          <w:sz w:val="16"/>
          <w:szCs w:val="16"/>
        </w:rPr>
        <w:t>に損害が生じたときは、受注者は、その事実の発生後直ちにその状況を発注者に通知しなければならない。</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発注者は、前項の通知を受けたときは、直ちに調査を行い、</w:t>
      </w:r>
      <w:r w:rsidR="00BC0643" w:rsidRPr="00037EA5">
        <w:rPr>
          <w:rFonts w:ascii="ＭＳ 明朝" w:eastAsia="ＭＳ 明朝" w:hAnsi="ＭＳ 明朝" w:hint="eastAsia"/>
          <w:color w:val="000000" w:themeColor="text1"/>
          <w:sz w:val="16"/>
          <w:szCs w:val="16"/>
        </w:rPr>
        <w:t>同</w:t>
      </w:r>
      <w:r w:rsidRPr="00037EA5">
        <w:rPr>
          <w:rFonts w:ascii="ＭＳ 明朝" w:eastAsia="ＭＳ 明朝" w:hAnsi="ＭＳ 明朝" w:hint="eastAsia"/>
          <w:color w:val="000000" w:themeColor="text1"/>
          <w:sz w:val="16"/>
          <w:szCs w:val="16"/>
        </w:rPr>
        <w:t>項の損害（受注者が善良な管理者の注意義務を怠ったことに基づくもの及び第</w:t>
      </w:r>
      <w:r w:rsidRPr="00037EA5">
        <w:rPr>
          <w:rFonts w:ascii="ＭＳ 明朝" w:eastAsia="ＭＳ 明朝" w:hAnsi="ＭＳ 明朝"/>
          <w:color w:val="000000" w:themeColor="text1"/>
          <w:sz w:val="16"/>
          <w:szCs w:val="16"/>
        </w:rPr>
        <w:t>59条第１項の規定により付された保険等によりてん補された部分を除く。以下この条において「損害」という。）の状況を確認し、その結果を受注者に通知しなければならない。</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受注者は、前項の規定により損害の状況が確認されたときは、損害による費用の負担を発注者に請求することができる。</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発注者は、前項の規定により受注者から損害による費用の負担の請求があったときは、当該損害の額（工事目的物</w:t>
      </w:r>
      <w:r w:rsidR="00281291" w:rsidRPr="00037EA5">
        <w:rPr>
          <w:rFonts w:ascii="ＭＳ 明朝" w:eastAsia="ＭＳ 明朝" w:hAnsi="ＭＳ 明朝" w:hint="eastAsia"/>
          <w:color w:val="000000" w:themeColor="text1"/>
          <w:sz w:val="16"/>
          <w:szCs w:val="16"/>
        </w:rPr>
        <w:t>等</w:t>
      </w:r>
      <w:r w:rsidRPr="00037EA5">
        <w:rPr>
          <w:rFonts w:ascii="ＭＳ 明朝" w:eastAsia="ＭＳ 明朝" w:hAnsi="ＭＳ 明朝" w:hint="eastAsia"/>
          <w:color w:val="000000" w:themeColor="text1"/>
          <w:sz w:val="16"/>
          <w:szCs w:val="16"/>
        </w:rPr>
        <w:t>であって第</w:t>
      </w:r>
      <w:r w:rsidRPr="00037EA5">
        <w:rPr>
          <w:rFonts w:ascii="ＭＳ 明朝" w:eastAsia="ＭＳ 明朝" w:hAnsi="ＭＳ 明朝"/>
          <w:color w:val="000000" w:themeColor="text1"/>
          <w:sz w:val="16"/>
          <w:szCs w:val="16"/>
        </w:rPr>
        <w:t>14条第２項、第15条第１項若しくは第２項の規定による確認又は第39条第３項の規定による検査、立会いその他受注者の工事に関する記録等により確認することができるものに係る</w:t>
      </w:r>
      <w:r w:rsidR="00281291" w:rsidRPr="00037EA5">
        <w:rPr>
          <w:rFonts w:ascii="ＭＳ 明朝" w:eastAsia="ＭＳ 明朝" w:hAnsi="ＭＳ 明朝" w:hint="eastAsia"/>
          <w:color w:val="000000" w:themeColor="text1"/>
          <w:sz w:val="16"/>
          <w:szCs w:val="16"/>
        </w:rPr>
        <w:t>損害の額</w:t>
      </w:r>
      <w:r w:rsidRPr="00037EA5">
        <w:rPr>
          <w:rFonts w:ascii="ＭＳ 明朝" w:eastAsia="ＭＳ 明朝" w:hAnsi="ＭＳ 明朝"/>
          <w:color w:val="000000" w:themeColor="text1"/>
          <w:sz w:val="16"/>
          <w:szCs w:val="16"/>
        </w:rPr>
        <w:t>に限る。）及び当該損害の取片付けに要する費用の額の合計額（</w:t>
      </w:r>
      <w:r w:rsidR="00281291" w:rsidRPr="00037EA5">
        <w:rPr>
          <w:rFonts w:ascii="ＭＳ 明朝" w:eastAsia="ＭＳ 明朝" w:hAnsi="ＭＳ 明朝" w:hint="eastAsia"/>
          <w:color w:val="000000" w:themeColor="text1"/>
          <w:sz w:val="16"/>
          <w:szCs w:val="16"/>
        </w:rPr>
        <w:t>以下この条において</w:t>
      </w:r>
      <w:r w:rsidRPr="00037EA5">
        <w:rPr>
          <w:rFonts w:ascii="ＭＳ 明朝" w:eastAsia="ＭＳ 明朝" w:hAnsi="ＭＳ 明朝"/>
          <w:color w:val="000000" w:themeColor="text1"/>
          <w:sz w:val="16"/>
          <w:szCs w:val="16"/>
        </w:rPr>
        <w:t>「損害合計額」という。）のうち請負代金額の100分の１を超える額を負担しなければならない。</w:t>
      </w:r>
      <w:r w:rsidR="00281291" w:rsidRPr="00037EA5">
        <w:rPr>
          <w:rFonts w:ascii="ＭＳ 明朝" w:eastAsia="ＭＳ 明朝" w:hAnsi="ＭＳ 明朝" w:hint="eastAsia"/>
          <w:color w:val="000000" w:themeColor="text1"/>
          <w:sz w:val="16"/>
          <w:szCs w:val="16"/>
        </w:rPr>
        <w:t>ただし、災害応急対策又は災害復旧に関する工事における損害については、発注者が損害合計額を負担するものとする。</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損害</w:t>
      </w:r>
      <w:r w:rsidR="00281291" w:rsidRPr="00037EA5">
        <w:rPr>
          <w:rFonts w:ascii="ＭＳ 明朝" w:eastAsia="ＭＳ 明朝" w:hAnsi="ＭＳ 明朝" w:hint="eastAsia"/>
          <w:color w:val="000000" w:themeColor="text1"/>
          <w:sz w:val="16"/>
          <w:szCs w:val="16"/>
        </w:rPr>
        <w:t>の</w:t>
      </w:r>
      <w:r w:rsidRPr="00037EA5">
        <w:rPr>
          <w:rFonts w:ascii="ＭＳ 明朝" w:eastAsia="ＭＳ 明朝" w:hAnsi="ＭＳ 明朝" w:hint="eastAsia"/>
          <w:color w:val="000000" w:themeColor="text1"/>
          <w:sz w:val="16"/>
          <w:szCs w:val="16"/>
        </w:rPr>
        <w:t>額は、次の各号に掲げる損害につき、それぞれ当該各号に定めるところにより、算定する。</w:t>
      </w:r>
    </w:p>
    <w:p w:rsidR="008C4222" w:rsidRPr="00037EA5" w:rsidRDefault="008C4222" w:rsidP="004735B6">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工事目的物に関する損害</w:t>
      </w:r>
    </w:p>
    <w:p w:rsidR="004735B6" w:rsidRPr="00037EA5" w:rsidRDefault="008C4222" w:rsidP="004735B6">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損害を受けた工事目的物に相応する請負代金額とし、残存</w:t>
      </w:r>
    </w:p>
    <w:p w:rsidR="008C4222" w:rsidRPr="00037EA5" w:rsidRDefault="008C4222" w:rsidP="004735B6">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価値がある場合にはその評価額を差し引いた額とする。</w:t>
      </w:r>
    </w:p>
    <w:p w:rsidR="008C4222" w:rsidRPr="00037EA5" w:rsidRDefault="008C4222" w:rsidP="004735B6">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工事材料で通常妥当と認められるものに関する損害</w:t>
      </w:r>
    </w:p>
    <w:p w:rsidR="004735B6"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4735B6" w:rsidRPr="00037EA5">
        <w:rPr>
          <w:rFonts w:ascii="ＭＳ 明朝" w:eastAsia="ＭＳ 明朝" w:hAnsi="ＭＳ 明朝" w:hint="eastAsia"/>
          <w:color w:val="000000" w:themeColor="text1"/>
          <w:sz w:val="16"/>
          <w:szCs w:val="16"/>
        </w:rPr>
        <w:t xml:space="preserve">　　　　</w:t>
      </w:r>
      <w:r w:rsidRPr="00037EA5">
        <w:rPr>
          <w:rFonts w:ascii="ＭＳ 明朝" w:eastAsia="ＭＳ 明朝" w:hAnsi="ＭＳ 明朝" w:hint="eastAsia"/>
          <w:color w:val="000000" w:themeColor="text1"/>
          <w:sz w:val="16"/>
          <w:szCs w:val="16"/>
        </w:rPr>
        <w:t>損害を受けた工事材料で通常妥当と認められるものに相応</w:t>
      </w:r>
    </w:p>
    <w:p w:rsidR="004735B6" w:rsidRPr="00037EA5" w:rsidRDefault="008C4222" w:rsidP="004735B6">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する請負代金額とし、残存価値がある場合にはその評価額を</w:t>
      </w:r>
    </w:p>
    <w:p w:rsidR="008C4222" w:rsidRPr="00037EA5" w:rsidRDefault="008C4222" w:rsidP="004735B6">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差し引いた額とする。</w:t>
      </w:r>
    </w:p>
    <w:p w:rsidR="004735B6" w:rsidRPr="00037EA5" w:rsidRDefault="008C4222" w:rsidP="004735B6">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工事仮設物又は建設機械器具で通常妥当と認められるもの</w:t>
      </w:r>
    </w:p>
    <w:p w:rsidR="008C4222" w:rsidRPr="00037EA5" w:rsidRDefault="008C4222" w:rsidP="004735B6">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に関する損害</w:t>
      </w:r>
    </w:p>
    <w:p w:rsidR="004735B6"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4735B6" w:rsidRPr="00037EA5">
        <w:rPr>
          <w:rFonts w:ascii="ＭＳ 明朝" w:eastAsia="ＭＳ 明朝" w:hAnsi="ＭＳ 明朝" w:hint="eastAsia"/>
          <w:color w:val="000000" w:themeColor="text1"/>
          <w:sz w:val="16"/>
          <w:szCs w:val="16"/>
        </w:rPr>
        <w:t xml:space="preserve">　　　　</w:t>
      </w:r>
      <w:r w:rsidRPr="00037EA5">
        <w:rPr>
          <w:rFonts w:ascii="ＭＳ 明朝" w:eastAsia="ＭＳ 明朝" w:hAnsi="ＭＳ 明朝" w:hint="eastAsia"/>
          <w:color w:val="000000" w:themeColor="text1"/>
          <w:sz w:val="16"/>
          <w:szCs w:val="16"/>
        </w:rPr>
        <w:t>損害を受けた工事仮設物又は建設機械器具で通常妥当と認</w:t>
      </w:r>
    </w:p>
    <w:p w:rsidR="004735B6" w:rsidRPr="00037EA5" w:rsidRDefault="008C4222" w:rsidP="004735B6">
      <w:pPr>
        <w:spacing w:line="0" w:lineRule="atLeast"/>
        <w:ind w:leftChars="100" w:left="210"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められるものについて、当該工事で償却することとしている</w:t>
      </w:r>
    </w:p>
    <w:p w:rsidR="004735B6" w:rsidRPr="00037EA5" w:rsidRDefault="008C4222" w:rsidP="004735B6">
      <w:pPr>
        <w:spacing w:line="0" w:lineRule="atLeast"/>
        <w:ind w:leftChars="100" w:left="210"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償却費の額から損害を受けた時点における工事目的物に相応</w:t>
      </w:r>
    </w:p>
    <w:p w:rsidR="004735B6" w:rsidRPr="00037EA5" w:rsidRDefault="008C4222" w:rsidP="004735B6">
      <w:pPr>
        <w:spacing w:line="0" w:lineRule="atLeast"/>
        <w:ind w:leftChars="100" w:left="210"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する償却費の額を差し引いた額とする。ただし、修繕により</w:t>
      </w:r>
    </w:p>
    <w:p w:rsidR="004735B6" w:rsidRPr="00037EA5" w:rsidRDefault="008C4222" w:rsidP="004735B6">
      <w:pPr>
        <w:spacing w:line="0" w:lineRule="atLeast"/>
        <w:ind w:leftChars="100" w:left="210"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その機能を回復することができ、かつ、修繕費の額が上記の</w:t>
      </w:r>
    </w:p>
    <w:p w:rsidR="008C4222" w:rsidRPr="00037EA5" w:rsidRDefault="008C4222" w:rsidP="004735B6">
      <w:pPr>
        <w:spacing w:line="0" w:lineRule="atLeast"/>
        <w:ind w:leftChars="100" w:left="210"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額より少額であるものについては、その修繕費の額とする。</w:t>
      </w:r>
      <w:r w:rsidRPr="00037EA5">
        <w:rPr>
          <w:rFonts w:ascii="ＭＳ 明朝" w:eastAsia="ＭＳ 明朝" w:hAnsi="ＭＳ 明朝"/>
          <w:color w:val="000000" w:themeColor="text1"/>
          <w:sz w:val="16"/>
          <w:szCs w:val="16"/>
        </w:rPr>
        <w:t xml:space="preserve"> </w:t>
      </w:r>
    </w:p>
    <w:p w:rsidR="008C4222" w:rsidRPr="00037EA5" w:rsidRDefault="008C4222" w:rsidP="004735B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数次にわたる不可抗力により損害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037EA5">
        <w:rPr>
          <w:rFonts w:ascii="ＭＳ 明朝" w:eastAsia="ＭＳ 明朝" w:hAnsi="ＭＳ 明朝"/>
          <w:color w:val="000000" w:themeColor="text1"/>
          <w:sz w:val="16"/>
          <w:szCs w:val="16"/>
        </w:rPr>
        <w:t>100分の１を超える額」とあるのは「請負代金額の100分の１を超える額からすでに負担した額を差し引いた額」と</w:t>
      </w:r>
      <w:r w:rsidR="00281291" w:rsidRPr="00037EA5">
        <w:rPr>
          <w:rFonts w:ascii="ＭＳ 明朝" w:eastAsia="ＭＳ 明朝" w:hAnsi="ＭＳ 明朝" w:hint="eastAsia"/>
          <w:color w:val="000000" w:themeColor="text1"/>
          <w:sz w:val="16"/>
          <w:szCs w:val="16"/>
        </w:rPr>
        <w:t>、同項ただし書中「損害合計額」とあるのは「損害合計額からすでに負担した額を差し引いた額」と</w:t>
      </w:r>
      <w:r w:rsidRPr="00037EA5">
        <w:rPr>
          <w:rFonts w:ascii="ＭＳ 明朝" w:eastAsia="ＭＳ 明朝" w:hAnsi="ＭＳ 明朝"/>
          <w:color w:val="000000" w:themeColor="text1"/>
          <w:sz w:val="16"/>
          <w:szCs w:val="16"/>
        </w:rPr>
        <w:t>読み替えて</w:t>
      </w:r>
      <w:r w:rsidR="00281291" w:rsidRPr="00037EA5">
        <w:rPr>
          <w:rFonts w:ascii="ＭＳ 明朝" w:eastAsia="ＭＳ 明朝" w:hAnsi="ＭＳ 明朝" w:hint="eastAsia"/>
          <w:color w:val="000000" w:themeColor="text1"/>
          <w:sz w:val="16"/>
          <w:szCs w:val="16"/>
        </w:rPr>
        <w:t>これらの</w:t>
      </w:r>
      <w:r w:rsidRPr="00037EA5">
        <w:rPr>
          <w:rFonts w:ascii="ＭＳ 明朝" w:eastAsia="ＭＳ 明朝" w:hAnsi="ＭＳ 明朝"/>
          <w:color w:val="000000" w:themeColor="text1"/>
          <w:sz w:val="16"/>
          <w:szCs w:val="16"/>
        </w:rPr>
        <w:t>規定を</w:t>
      </w:r>
      <w:r w:rsidRPr="00037EA5">
        <w:rPr>
          <w:rFonts w:ascii="ＭＳ 明朝" w:eastAsia="ＭＳ 明朝" w:hAnsi="ＭＳ 明朝"/>
          <w:color w:val="000000" w:themeColor="text1"/>
          <w:sz w:val="16"/>
          <w:szCs w:val="16"/>
        </w:rPr>
        <w:lastRenderedPageBreak/>
        <w:t>適用する。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（請負代金額の変更に代える設計図書の変更）</w:t>
      </w:r>
    </w:p>
    <w:p w:rsidR="008C4222" w:rsidRPr="00037EA5" w:rsidRDefault="008C4222" w:rsidP="00F974E4">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32条　発注者は、第９条、第16条、第18条から第21条まで、第23条、第26条、第28条、第29条、第31条又は第35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は、発注者が定め、受注者に通知する。</w:t>
      </w:r>
    </w:p>
    <w:p w:rsidR="008C4222" w:rsidRPr="00037EA5" w:rsidRDefault="008C4222" w:rsidP="00F974E4">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は、受注者は、協議開始の日を定め、発注者に通知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（検査及び引渡し）</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33条　受注者は、工事が完成したときは、完成通知書（別記様式第９号）により発注者に通知しなければならない。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発注者又は発注者が検査を行う者として定めた職員（以下「検査員」という。）は、前項の規定による通知を受けたときは、通知を受けた日から</w:t>
      </w:r>
      <w:r w:rsidRPr="00037EA5">
        <w:rPr>
          <w:rFonts w:ascii="ＭＳ 明朝" w:eastAsia="ＭＳ 明朝" w:hAnsi="ＭＳ 明朝"/>
          <w:color w:val="000000" w:themeColor="text1"/>
          <w:sz w:val="16"/>
          <w:szCs w:val="16"/>
        </w:rPr>
        <w:t>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前項の場合において、検査又は復旧に直接要する費用は、受注者の負担とする。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発注者は、第２項の検査によって工事の完成を確認した後、受注者が工事目的物引渡書（別記様式第</w:t>
      </w:r>
      <w:r w:rsidRPr="00037EA5">
        <w:rPr>
          <w:rFonts w:ascii="ＭＳ 明朝" w:eastAsia="ＭＳ 明朝" w:hAnsi="ＭＳ 明朝"/>
          <w:color w:val="000000" w:themeColor="text1"/>
          <w:sz w:val="16"/>
          <w:szCs w:val="16"/>
        </w:rPr>
        <w:t>10号）により引渡しを申し出たときは、直ちに当該工事目的物の引渡しを受けなければならない。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受注者は、工事が第２項の検査に合格しないときは、直ちに修補して発注者の検査を受けなければならない。この場合においては、修補の完了を工事の完成とみなして前各項の規定を適用する。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（請負代金の支払）</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34条　受注者は、前条第２項（同条第６項後段の規定により適用される場合を含む。第３項において同じ。）の検査に合格したときは、請負代金の支払を請求することができる。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発注者は、前項の規定による請求があったときは、その日から起算して</w:t>
      </w:r>
      <w:r w:rsidRPr="00037EA5">
        <w:rPr>
          <w:rFonts w:ascii="ＭＳ 明朝" w:eastAsia="ＭＳ 明朝" w:hAnsi="ＭＳ 明朝"/>
          <w:color w:val="000000" w:themeColor="text1"/>
          <w:sz w:val="16"/>
          <w:szCs w:val="16"/>
        </w:rPr>
        <w:t>40日以内に請負代金を支払わなければならない。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（部分使用）</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35条　発注者は、第33条第４項又は第５項の規定による引渡し前においても、工事目的物の全部又は一部を受注者の承諾を得て使用することができる。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前項の場合において、発注者は、その使用部分を善良な管理者の注意をもって使用しなければならない。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発注者は、第１項の規定により工事目的物の全部又は一部を使用したことによって受注者に損害を及ぼしたときは、必要な費用を負担しなければならない。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（前金払及び中間前金払）</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36条　受注者は、</w:t>
      </w:r>
      <w:r w:rsidR="00474AD8" w:rsidRPr="00037EA5">
        <w:rPr>
          <w:rFonts w:ascii="ＭＳ 明朝" w:eastAsia="ＭＳ 明朝" w:hAnsi="ＭＳ 明朝" w:hint="eastAsia"/>
          <w:color w:val="000000" w:themeColor="text1"/>
          <w:sz w:val="16"/>
          <w:szCs w:val="16"/>
        </w:rPr>
        <w:t>前金払</w:t>
      </w:r>
      <w:r w:rsidR="00A37105" w:rsidRPr="00037EA5">
        <w:rPr>
          <w:rFonts w:ascii="ＭＳ 明朝" w:eastAsia="ＭＳ 明朝" w:hAnsi="ＭＳ 明朝" w:hint="eastAsia"/>
          <w:color w:val="000000" w:themeColor="text1"/>
          <w:sz w:val="16"/>
          <w:szCs w:val="16"/>
        </w:rPr>
        <w:t>及び中間前金払</w:t>
      </w:r>
      <w:r w:rsidR="00474AD8" w:rsidRPr="00037EA5">
        <w:rPr>
          <w:rFonts w:ascii="ＭＳ 明朝" w:eastAsia="ＭＳ 明朝" w:hAnsi="ＭＳ 明朝" w:hint="eastAsia"/>
          <w:color w:val="000000" w:themeColor="text1"/>
          <w:sz w:val="16"/>
          <w:szCs w:val="16"/>
        </w:rPr>
        <w:t>については、請負代金額が１件</w:t>
      </w:r>
      <w:r w:rsidR="00647C28" w:rsidRPr="00037EA5">
        <w:rPr>
          <w:rFonts w:ascii="ＭＳ 明朝" w:eastAsia="ＭＳ 明朝" w:hAnsi="ＭＳ 明朝" w:hint="eastAsia"/>
          <w:color w:val="000000" w:themeColor="text1"/>
          <w:sz w:val="16"/>
          <w:szCs w:val="16"/>
        </w:rPr>
        <w:t>20</w:t>
      </w:r>
      <w:r w:rsidR="00474AD8" w:rsidRPr="00037EA5">
        <w:rPr>
          <w:rFonts w:ascii="ＭＳ 明朝" w:eastAsia="ＭＳ 明朝" w:hAnsi="ＭＳ 明朝" w:hint="eastAsia"/>
          <w:color w:val="000000" w:themeColor="text1"/>
          <w:sz w:val="16"/>
          <w:szCs w:val="16"/>
        </w:rPr>
        <w:t>0万円を超える工事について、</w:t>
      </w:r>
      <w:r w:rsidRPr="00037EA5">
        <w:rPr>
          <w:rFonts w:ascii="ＭＳ 明朝" w:eastAsia="ＭＳ 明朝" w:hAnsi="ＭＳ 明朝"/>
          <w:color w:val="000000" w:themeColor="text1"/>
          <w:sz w:val="16"/>
          <w:szCs w:val="16"/>
        </w:rPr>
        <w:t>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を発注者に請求することができ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発注者は、前項の規定による請求があったときは、その日から起算して</w:t>
      </w:r>
      <w:r w:rsidRPr="00037EA5">
        <w:rPr>
          <w:rFonts w:ascii="ＭＳ 明朝" w:eastAsia="ＭＳ 明朝" w:hAnsi="ＭＳ 明朝"/>
          <w:color w:val="000000" w:themeColor="text1"/>
          <w:sz w:val="16"/>
          <w:szCs w:val="16"/>
        </w:rPr>
        <w:t>14日以内に前払金を支払わなければならない。次項の規定による請求があったときも、また同様とする。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w:t>
      </w:r>
      <w:r w:rsidR="002F41C8" w:rsidRPr="00037EA5">
        <w:rPr>
          <w:rFonts w:ascii="ＭＳ 明朝" w:eastAsia="ＭＳ 明朝" w:hAnsi="ＭＳ 明朝" w:hint="eastAsia"/>
          <w:color w:val="000000" w:themeColor="text1"/>
          <w:sz w:val="16"/>
          <w:szCs w:val="16"/>
        </w:rPr>
        <w:t>請負代金額が１件1</w:t>
      </w:r>
      <w:r w:rsidR="002F41C8" w:rsidRPr="00037EA5">
        <w:rPr>
          <w:rFonts w:ascii="ＭＳ 明朝" w:eastAsia="ＭＳ 明朝" w:hAnsi="ＭＳ 明朝"/>
          <w:color w:val="000000" w:themeColor="text1"/>
          <w:sz w:val="16"/>
          <w:szCs w:val="16"/>
        </w:rPr>
        <w:t>,000</w:t>
      </w:r>
      <w:r w:rsidR="002F41C8" w:rsidRPr="00037EA5">
        <w:rPr>
          <w:rFonts w:ascii="ＭＳ 明朝" w:eastAsia="ＭＳ 明朝" w:hAnsi="ＭＳ 明朝" w:hint="eastAsia"/>
          <w:color w:val="000000" w:themeColor="text1"/>
          <w:sz w:val="16"/>
          <w:szCs w:val="16"/>
        </w:rPr>
        <w:t>万円を超える工事については、</w:t>
      </w:r>
      <w:r w:rsidRPr="00037EA5">
        <w:rPr>
          <w:rFonts w:ascii="ＭＳ 明朝" w:eastAsia="ＭＳ 明朝" w:hAnsi="ＭＳ 明朝" w:hint="eastAsia"/>
          <w:color w:val="000000" w:themeColor="text1"/>
          <w:sz w:val="16"/>
          <w:szCs w:val="16"/>
        </w:rPr>
        <w:t>第１項の規定により前払金の支払を受けた後、次の各号に掲げる要件のすべてを満たした場合において、保証事業会社と中間前金払に関し契約書記載の工事完成の時期を保証期限とする保証契約を締結し、その保証証書を発注者に寄託して、請負代金額の</w:t>
      </w:r>
      <w:r w:rsidRPr="00037EA5">
        <w:rPr>
          <w:rFonts w:ascii="ＭＳ 明朝" w:eastAsia="ＭＳ 明朝" w:hAnsi="ＭＳ 明朝"/>
          <w:color w:val="000000" w:themeColor="text1"/>
          <w:sz w:val="16"/>
          <w:szCs w:val="16"/>
        </w:rPr>
        <w:t>10分の２以内の中間前払金の支払を発注者に請求することができる。ただし、この</w:t>
      </w:r>
      <w:r w:rsidRPr="00037EA5">
        <w:rPr>
          <w:rFonts w:ascii="ＭＳ 明朝" w:eastAsia="ＭＳ 明朝" w:hAnsi="ＭＳ 明朝"/>
          <w:color w:val="000000" w:themeColor="text1"/>
          <w:sz w:val="16"/>
          <w:szCs w:val="16"/>
        </w:rPr>
        <w:t>項本文の規定により支払を請求する額と第１項の規定による請求により支払を受けた前払金額との合計額は、請負代金額の10分の６を超えることができない。</w:t>
      </w:r>
    </w:p>
    <w:p w:rsidR="008C4222" w:rsidRPr="00037EA5" w:rsidRDefault="008C4222" w:rsidP="00A751E1">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工期の２分の１を経過していること。</w:t>
      </w:r>
    </w:p>
    <w:p w:rsidR="00A751E1" w:rsidRPr="00037EA5" w:rsidRDefault="008C4222" w:rsidP="00A751E1">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工程表により工期の２分の１を経過するまでに実施すべき</w:t>
      </w:r>
    </w:p>
    <w:p w:rsidR="008C4222" w:rsidRPr="00037EA5" w:rsidRDefault="008C4222" w:rsidP="00A751E1">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ものとされている当該工事に係る作業が行われていること。</w:t>
      </w:r>
    </w:p>
    <w:p w:rsidR="00A751E1" w:rsidRPr="00037EA5" w:rsidRDefault="008C4222" w:rsidP="00A751E1">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既に行われた当該工事に係る作業に要する経費が請負代金</w:t>
      </w:r>
    </w:p>
    <w:p w:rsidR="008C4222" w:rsidRPr="00037EA5" w:rsidRDefault="008C4222" w:rsidP="00A751E1">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額の２分の１以上の額に相当するものであること。</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受注者は、前項の中間前払金の支払を請求しようとするときは、あらかじめ、中間前金払認定請求書（別記様式第</w:t>
      </w:r>
      <w:r w:rsidR="00C23A0A" w:rsidRPr="00037EA5">
        <w:rPr>
          <w:rFonts w:ascii="ＭＳ 明朝" w:eastAsia="ＭＳ 明朝" w:hAnsi="ＭＳ 明朝"/>
          <w:color w:val="000000" w:themeColor="text1"/>
          <w:sz w:val="16"/>
          <w:szCs w:val="16"/>
        </w:rPr>
        <w:t>11</w:t>
      </w:r>
      <w:r w:rsidRPr="00037EA5">
        <w:rPr>
          <w:rFonts w:ascii="ＭＳ 明朝" w:eastAsia="ＭＳ 明朝" w:hAnsi="ＭＳ 明朝"/>
          <w:color w:val="000000" w:themeColor="text1"/>
          <w:sz w:val="16"/>
          <w:szCs w:val="16"/>
        </w:rPr>
        <w:t>号）に工事履行報告書（別記様式第</w:t>
      </w:r>
      <w:r w:rsidR="00C23A0A" w:rsidRPr="00037EA5">
        <w:rPr>
          <w:rFonts w:ascii="ＭＳ 明朝" w:eastAsia="ＭＳ 明朝" w:hAnsi="ＭＳ 明朝"/>
          <w:color w:val="000000" w:themeColor="text1"/>
          <w:sz w:val="16"/>
          <w:szCs w:val="16"/>
        </w:rPr>
        <w:t>12</w:t>
      </w:r>
      <w:r w:rsidRPr="00037EA5">
        <w:rPr>
          <w:rFonts w:ascii="ＭＳ 明朝" w:eastAsia="ＭＳ 明朝" w:hAnsi="ＭＳ 明朝"/>
          <w:color w:val="000000" w:themeColor="text1"/>
          <w:sz w:val="16"/>
          <w:szCs w:val="16"/>
        </w:rPr>
        <w:t>号）を添えて発注者又は発注者の指定する者に提出し、中間前金払に関する認定を受けなければならない。この場合において、発注者又は発注者の指定する者は、受注者の請求があったときは、その日から起算して原則として７日以内に、当該認定を行うかどうかを判断し、及び当該認定を行うときは中間前金払認定調書（別記様式第</w:t>
      </w:r>
      <w:r w:rsidR="00C23A0A" w:rsidRPr="00037EA5">
        <w:rPr>
          <w:rFonts w:ascii="ＭＳ 明朝" w:eastAsia="ＭＳ 明朝" w:hAnsi="ＭＳ 明朝"/>
          <w:color w:val="000000" w:themeColor="text1"/>
          <w:sz w:val="16"/>
          <w:szCs w:val="16"/>
        </w:rPr>
        <w:t>13</w:t>
      </w:r>
      <w:r w:rsidRPr="00037EA5">
        <w:rPr>
          <w:rFonts w:ascii="ＭＳ 明朝" w:eastAsia="ＭＳ 明朝" w:hAnsi="ＭＳ 明朝"/>
          <w:color w:val="000000" w:themeColor="text1"/>
          <w:sz w:val="16"/>
          <w:szCs w:val="16"/>
        </w:rPr>
        <w:t>号）により受注者に通知しなければならない。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受注者は、請負代金額が増額された場合（増額する額が請負代金額の</w:t>
      </w:r>
      <w:r w:rsidRPr="00037EA5">
        <w:rPr>
          <w:rFonts w:ascii="ＭＳ 明朝" w:eastAsia="ＭＳ 明朝" w:hAnsi="ＭＳ 明朝"/>
          <w:color w:val="000000" w:themeColor="text1"/>
          <w:sz w:val="16"/>
          <w:szCs w:val="16"/>
        </w:rPr>
        <w:t>10分の４を超える場合に限る。）においては、受注者は、その増額後の請負代金額の10分の４（第３項の規定により中間前払金の支払を受けているときは10分の６）から受領済みの前払金額（中間前払金の支払を受けているときは、中間前払金額を含む。次項において同じ。）を差し引いた額に相当する額以内の前払金（中間前払金の支払を受けているときは、中間前払金を含む。以下この条、次条及び第38条本文において同じ。）の支払を請求することができる。この場合においては、</w:t>
      </w:r>
      <w:r w:rsidRPr="00037EA5">
        <w:rPr>
          <w:rFonts w:ascii="ＭＳ 明朝" w:eastAsia="ＭＳ 明朝" w:hAnsi="ＭＳ 明朝" w:hint="eastAsia"/>
          <w:color w:val="000000" w:themeColor="text1"/>
          <w:sz w:val="16"/>
          <w:szCs w:val="16"/>
        </w:rPr>
        <w:t>第２項の規定を準用する。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受注者は、請負代金額が減額された場合（受領済みの前払金額が減額後の請負代金額の</w:t>
      </w:r>
      <w:r w:rsidRPr="00037EA5">
        <w:rPr>
          <w:rFonts w:ascii="ＭＳ 明朝" w:eastAsia="ＭＳ 明朝" w:hAnsi="ＭＳ 明朝"/>
          <w:color w:val="000000" w:themeColor="text1"/>
          <w:sz w:val="16"/>
          <w:szCs w:val="16"/>
        </w:rPr>
        <w:t>10分の５（第３項の規定により中間前払金の支払を受けているときは10分の７）を超える場合に限る。）においては、請負代金額が減額された日から30日以内にその超過額を返還しなければならない。ただし、この項の期間内に第39条又は第40条の規定による支払いをしようとするときは、発注者は、その支払額のうちからその超過額を控除することができる。</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037EA5">
        <w:rPr>
          <w:rFonts w:ascii="ＭＳ 明朝" w:eastAsia="ＭＳ 明朝" w:hAnsi="ＭＳ 明朝"/>
          <w:color w:val="000000" w:themeColor="text1"/>
          <w:sz w:val="16"/>
          <w:szCs w:val="16"/>
        </w:rPr>
        <w:t>10分の５（第３項の規定により中間前払金の支払を受けているときは10分の７）の額を差し引いた額を返還しなければならない。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発注者は、受注者が第６項の期間内に超過額を返還しなかったときは、その未返還額につき、同項の期間を経過した日から返還をする日までの期間について、その日数に応じ、年</w:t>
      </w:r>
      <w:r w:rsidRPr="00037EA5">
        <w:rPr>
          <w:rFonts w:ascii="ＭＳ 明朝" w:eastAsia="ＭＳ 明朝" w:hAnsi="ＭＳ 明朝"/>
          <w:color w:val="000000" w:themeColor="text1"/>
          <w:sz w:val="16"/>
          <w:szCs w:val="16"/>
        </w:rPr>
        <w:t>2.</w:t>
      </w:r>
      <w:r w:rsidR="00526603"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パーセントの割合で計算した額の遅延利息の支払を請求することができる。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（保証契約の変更）</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37条　受注者は、前条第５項の規定により受領済みの前払金に追加してさらに前払金の支払を請求する場合には、あらかじめ、保証契約を変更し、変更後の保証証書を発注者に寄託しなければならない。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受注者は、前項に定める場合のほか、請負代金額が減額された場合において、保証契約を変更したときは、変更後の保証証書を直ちに発注者に寄託しなければならない。</w:t>
      </w:r>
    </w:p>
    <w:p w:rsidR="008C4222" w:rsidRPr="00037EA5" w:rsidRDefault="008C4222" w:rsidP="00A751E1">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受注者は、前払金額の変更を伴わない工期の変更が行われた場合には、発注者に代わりその旨を保証事業会社に直ちに通知するものとする。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（前払金の使用等）</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38条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r w:rsidR="00402AF4" w:rsidRPr="00037EA5">
        <w:rPr>
          <w:rFonts w:ascii="ＭＳ 明朝" w:eastAsia="ＭＳ 明朝" w:hAnsi="ＭＳ 明朝" w:hint="eastAsia"/>
          <w:color w:val="000000" w:themeColor="text1"/>
          <w:sz w:val="16"/>
          <w:szCs w:val="16"/>
        </w:rPr>
        <w:t>ただし、第36条第１項の規定による請求により</w:t>
      </w:r>
      <w:r w:rsidR="00526603" w:rsidRPr="00037EA5">
        <w:rPr>
          <w:rFonts w:ascii="ＭＳ 明朝" w:eastAsia="ＭＳ 明朝" w:hAnsi="ＭＳ 明朝" w:hint="eastAsia"/>
          <w:color w:val="000000" w:themeColor="text1"/>
          <w:sz w:val="16"/>
          <w:szCs w:val="16"/>
        </w:rPr>
        <w:t>当該年度末日</w:t>
      </w:r>
      <w:r w:rsidR="00402AF4" w:rsidRPr="00037EA5">
        <w:rPr>
          <w:rFonts w:ascii="ＭＳ 明朝" w:eastAsia="ＭＳ 明朝" w:hAnsi="ＭＳ 明朝" w:hint="eastAsia"/>
          <w:color w:val="000000" w:themeColor="text1"/>
          <w:sz w:val="16"/>
          <w:szCs w:val="16"/>
        </w:rPr>
        <w:t>までに払出しを受けた前払金の額の100分の25以内の前払金については現場管理費及び一般管理費等のうちこの工事の施工に要する費用に相当する額として必要な経費の支払に充当することができる。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（部分払）</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39条　受注者は、</w:t>
      </w:r>
      <w:r w:rsidR="00C23A0A" w:rsidRPr="00037EA5">
        <w:rPr>
          <w:rFonts w:ascii="ＭＳ 明朝" w:eastAsia="ＭＳ 明朝" w:hAnsi="ＭＳ 明朝" w:hint="eastAsia"/>
          <w:color w:val="000000" w:themeColor="text1"/>
          <w:sz w:val="16"/>
          <w:szCs w:val="16"/>
        </w:rPr>
        <w:t>請負代金額が１件</w:t>
      </w:r>
      <w:r w:rsidR="00647C28" w:rsidRPr="00037EA5">
        <w:rPr>
          <w:rFonts w:ascii="ＭＳ 明朝" w:eastAsia="ＭＳ 明朝" w:hAnsi="ＭＳ 明朝" w:hint="eastAsia"/>
          <w:color w:val="000000" w:themeColor="text1"/>
          <w:sz w:val="16"/>
          <w:szCs w:val="16"/>
        </w:rPr>
        <w:t>20</w:t>
      </w:r>
      <w:r w:rsidR="00C23A0A" w:rsidRPr="00037EA5">
        <w:rPr>
          <w:rFonts w:ascii="ＭＳ 明朝" w:eastAsia="ＭＳ 明朝" w:hAnsi="ＭＳ 明朝" w:hint="eastAsia"/>
          <w:color w:val="000000" w:themeColor="text1"/>
          <w:sz w:val="16"/>
          <w:szCs w:val="16"/>
        </w:rPr>
        <w:t>0万円を超える工事については、</w:t>
      </w:r>
      <w:r w:rsidRPr="00037EA5">
        <w:rPr>
          <w:rFonts w:ascii="ＭＳ 明朝" w:eastAsia="ＭＳ 明朝" w:hAnsi="ＭＳ 明朝"/>
          <w:color w:val="000000" w:themeColor="text1"/>
          <w:sz w:val="16"/>
          <w:szCs w:val="16"/>
        </w:rPr>
        <w:t>工事の完成前に、出来形部分及び確認済工事材料に相応する請負代金相当額の10分の９以内の額について、次項から第６項までに定めるところにより部分払を請求することができる。ただし、この請求は、工期中年度ごとに３回を超えることができない。</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受注者は、部分払を請求しようとするときは、あらかじめ、当該請求に係る出来形部分又は確認済工事材料の確認をするための検査を工事出来形検査請求書（別記様式第</w:t>
      </w:r>
      <w:r w:rsidR="002D40AA" w:rsidRPr="00037EA5">
        <w:rPr>
          <w:rFonts w:ascii="ＭＳ 明朝" w:eastAsia="ＭＳ 明朝" w:hAnsi="ＭＳ 明朝" w:hint="eastAsia"/>
          <w:color w:val="000000" w:themeColor="text1"/>
          <w:sz w:val="16"/>
          <w:szCs w:val="16"/>
        </w:rPr>
        <w:t>14</w:t>
      </w:r>
      <w:r w:rsidRPr="00037EA5">
        <w:rPr>
          <w:rFonts w:ascii="ＭＳ 明朝" w:eastAsia="ＭＳ 明朝" w:hAnsi="ＭＳ 明朝"/>
          <w:color w:val="000000" w:themeColor="text1"/>
          <w:sz w:val="16"/>
          <w:szCs w:val="16"/>
        </w:rPr>
        <w:t>号）により発注者に請求しなければならない。</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発注者又は検査員は、前項の場合において、当該請求を受けた日か</w:t>
      </w:r>
      <w:r w:rsidRPr="00037EA5">
        <w:rPr>
          <w:rFonts w:ascii="ＭＳ 明朝" w:eastAsia="ＭＳ 明朝" w:hAnsi="ＭＳ 明朝" w:hint="eastAsia"/>
          <w:color w:val="000000" w:themeColor="text1"/>
          <w:sz w:val="16"/>
          <w:szCs w:val="16"/>
        </w:rPr>
        <w:lastRenderedPageBreak/>
        <w:t>ら</w:t>
      </w:r>
      <w:r w:rsidRPr="00037EA5">
        <w:rPr>
          <w:rFonts w:ascii="ＭＳ 明朝" w:eastAsia="ＭＳ 明朝" w:hAnsi="ＭＳ 明朝"/>
          <w:color w:val="000000" w:themeColor="text1"/>
          <w:sz w:val="16"/>
          <w:szCs w:val="16"/>
        </w:rPr>
        <w:t>14日以内に、受注者の立会いの上、設計図書に定めるところにより、前項の確認をするための検査を行い、当該検査の結果を工事出来形検査通知書（別記様式第1</w:t>
      </w:r>
      <w:r w:rsidR="00C23A0A" w:rsidRPr="00037EA5">
        <w:rPr>
          <w:rFonts w:ascii="ＭＳ 明朝" w:eastAsia="ＭＳ 明朝" w:hAnsi="ＭＳ 明朝"/>
          <w:color w:val="000000" w:themeColor="text1"/>
          <w:sz w:val="16"/>
          <w:szCs w:val="16"/>
        </w:rPr>
        <w:t>5</w:t>
      </w:r>
      <w:r w:rsidRPr="00037EA5">
        <w:rPr>
          <w:rFonts w:ascii="ＭＳ 明朝" w:eastAsia="ＭＳ 明朝" w:hAnsi="ＭＳ 明朝"/>
          <w:color w:val="000000" w:themeColor="text1"/>
          <w:sz w:val="16"/>
          <w:szCs w:val="16"/>
        </w:rPr>
        <w:t>号）により受注者に通知しなければならない。この場合において、発注者又は検査員は、必要があると認められるときは、その理由を受注者に通知して、出来形部分を最小限度破壊して検査することができる。</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前項の場合において、検査又は復旧に直接要する費用は、受注者の負担とする。</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受注者は、第３項の規定による検査結果の通知があったときは、部分払を請求することができる。この場合においては、発注者は、当該請求のあった日から起算して</w:t>
      </w:r>
      <w:r w:rsidRPr="00037EA5">
        <w:rPr>
          <w:rFonts w:ascii="ＭＳ 明朝" w:eastAsia="ＭＳ 明朝" w:hAnsi="ＭＳ 明朝"/>
          <w:color w:val="000000" w:themeColor="text1"/>
          <w:sz w:val="16"/>
          <w:szCs w:val="16"/>
        </w:rPr>
        <w:t>30日以内に部分払金を支払わなければならない。</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部分払金の額は、次の式により算定する。この場合において、第１項の請負代金相当額は、発注者と受注者とが協議して定める。ただし、発注者が前項の請求を受けた日から</w:t>
      </w:r>
      <w:r w:rsidRPr="00037EA5">
        <w:rPr>
          <w:rFonts w:ascii="ＭＳ 明朝" w:eastAsia="ＭＳ 明朝" w:hAnsi="ＭＳ 明朝"/>
          <w:color w:val="000000" w:themeColor="text1"/>
          <w:sz w:val="16"/>
          <w:szCs w:val="16"/>
        </w:rPr>
        <w:t>10日以内に協議が整わない場合には、発注者が定め、受注者に通知する。</w:t>
      </w:r>
    </w:p>
    <w:p w:rsidR="008C4222" w:rsidRPr="00037EA5" w:rsidRDefault="008C4222" w:rsidP="002C657E">
      <w:pPr>
        <w:spacing w:line="0" w:lineRule="atLeast"/>
        <w:ind w:leftChars="100" w:left="210" w:firstLineChars="100" w:firstLine="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部分払金の額≦第１項の請負代金相当額×（</w:t>
      </w:r>
      <w:r w:rsidRPr="00037EA5">
        <w:rPr>
          <w:rFonts w:ascii="ＭＳ 明朝" w:eastAsia="ＭＳ 明朝" w:hAnsi="ＭＳ 明朝"/>
          <w:color w:val="000000" w:themeColor="text1"/>
          <w:sz w:val="16"/>
          <w:szCs w:val="16"/>
        </w:rPr>
        <w:t>9／10－前払金額／請負代金額）－部分払済金額</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（部分引渡し）</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40条　工事目的物について、発注者が設計図書において工事の完成に先だって引渡しを受けるべきことを指定した部分（以下「指定部分」という。）がある場合において、当該指定部分の工事が完了したときについては、第33条第１項中「工事」とあるのは「指定部分に係る工事」と、同条第２項、第４項及び第６項中「工事の」とあるのは「指定部分に係る工事の」と、同条第２項及び第５項中「工事目的物」とあるのは「指定部分に係る工事目的物」と、同条第４項中「工事目的物の」とあるのは「指定部分に係る工事目的物の」と、同条第５項及び第34条</w:t>
      </w:r>
      <w:r w:rsidRPr="00037EA5">
        <w:rPr>
          <w:rFonts w:ascii="ＭＳ 明朝" w:eastAsia="ＭＳ 明朝" w:hAnsi="ＭＳ 明朝" w:hint="eastAsia"/>
          <w:color w:val="000000" w:themeColor="text1"/>
          <w:sz w:val="16"/>
          <w:szCs w:val="16"/>
        </w:rPr>
        <w:t>第１項及び第２項中「請負代金」とあるのは「部分引渡しに係る請負代金」と、第</w:t>
      </w:r>
      <w:r w:rsidRPr="00037EA5">
        <w:rPr>
          <w:rFonts w:ascii="ＭＳ 明朝" w:eastAsia="ＭＳ 明朝" w:hAnsi="ＭＳ 明朝"/>
          <w:color w:val="000000" w:themeColor="text1"/>
          <w:sz w:val="16"/>
          <w:szCs w:val="16"/>
        </w:rPr>
        <w:t>33条第６項中「工事が」とあるのは「指定部分に係る工事が」と読み替えて、これらの規定を準用する。</w:t>
      </w:r>
    </w:p>
    <w:p w:rsidR="008C4222" w:rsidRPr="00037EA5" w:rsidRDefault="008C4222" w:rsidP="002C657E">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前払金の支払を受けている場合において、前項の規定により準用される第</w:t>
      </w:r>
      <w:r w:rsidRPr="00037EA5">
        <w:rPr>
          <w:rFonts w:ascii="ＭＳ 明朝" w:eastAsia="ＭＳ 明朝" w:hAnsi="ＭＳ 明朝"/>
          <w:color w:val="000000" w:themeColor="text1"/>
          <w:sz w:val="16"/>
          <w:szCs w:val="16"/>
        </w:rPr>
        <w:t>34条第１項の規定により請求することのできる額は、指定部分に相応する請負代金額から前払金額に指定部分の工事全体に対する割合を乗じて得た金額を控除した額とする。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（債務負担行為に係る契約の特則）</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41条　債務負担行為に係る契約において、各会計年度における請負代金の支払の限度額（以下「支払限度額」という。）は、次のとおりとする。</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支払限度額に対応する各会計年度の出来高予定額は、次のとおりとする。</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円</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発注者は、予算上の都合その他の必要があるときは、第１項の支払限度額及び前項の出来高予定額を変更することができる。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（債務負担行為に係る前金払及び中間前金払の特則）</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42条　債務負担行為に係る契約の前金払及び中間前金払については、第36条第１項及び第３項中「契約書記載の工事完成の時期」とあるのは「契約書記載の工事完成の時期（最終の会計年度以外の会計年度にあっては、各会計年度末）」と、同条第１項、第３項及び第５項から第７項まで並びに第37条第２項中「請負代金額」とあるのは「当該会計年度の出来高予定額（前会計年度末における第39条第１項の請負代金相当額（以下この条及び次条において「請負代金相当額」という。）が前会計年度までの出来高予定額を超えた場合において、当該会計年度の</w:t>
      </w:r>
      <w:r w:rsidRPr="00037EA5">
        <w:rPr>
          <w:rFonts w:ascii="ＭＳ 明朝" w:eastAsia="ＭＳ 明朝" w:hAnsi="ＭＳ 明朝" w:hint="eastAsia"/>
          <w:color w:val="000000" w:themeColor="text1"/>
          <w:sz w:val="16"/>
          <w:szCs w:val="16"/>
        </w:rPr>
        <w:t>当初に部分払をしたときは、当初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を請求することができ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前項の場合において、契約会計年度について前払金及び中間前払金を支払わない旨が設計図書に定められているときには、同項の規定により準用される第</w:t>
      </w:r>
      <w:r w:rsidRPr="00037EA5">
        <w:rPr>
          <w:rFonts w:ascii="ＭＳ 明朝" w:eastAsia="ＭＳ 明朝" w:hAnsi="ＭＳ 明朝"/>
          <w:color w:val="000000" w:themeColor="text1"/>
          <w:sz w:val="16"/>
          <w:szCs w:val="16"/>
        </w:rPr>
        <w:t>36条第１項及び第３項の規定にかかわらず、受注者は、契約会計年度について前払金及び中間前払金の支払を請求することができない。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第１項の場合において、契約会計年度に翌会計年度分の前払金及び中間前払金を含めて支払う旨が設計図書に定められているときには、同項の規定により準用される第</w:t>
      </w:r>
      <w:r w:rsidRPr="00037EA5">
        <w:rPr>
          <w:rFonts w:ascii="ＭＳ 明朝" w:eastAsia="ＭＳ 明朝" w:hAnsi="ＭＳ 明朝"/>
          <w:color w:val="000000" w:themeColor="text1"/>
          <w:sz w:val="16"/>
          <w:szCs w:val="16"/>
        </w:rPr>
        <w:t>36条第１項の規定にかかわらず、受注者は、契約会計年度に翌会計年度に支払うべき前払金相当分及び中間前払金相当分（　　　円以内）を含めて前払金及び中間前払金の支払を請求することができる。</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第１項の場合において、前会計年度末における請負代金相当額が</w:t>
      </w:r>
      <w:r w:rsidRPr="00037EA5">
        <w:rPr>
          <w:rFonts w:ascii="ＭＳ 明朝" w:eastAsia="ＭＳ 明朝" w:hAnsi="ＭＳ 明朝" w:hint="eastAsia"/>
          <w:color w:val="000000" w:themeColor="text1"/>
          <w:sz w:val="16"/>
          <w:szCs w:val="16"/>
        </w:rPr>
        <w:t>前会計年度までの出来高予定額に達しないときには、同項の規定により準用される第</w:t>
      </w:r>
      <w:r w:rsidRPr="00037EA5">
        <w:rPr>
          <w:rFonts w:ascii="ＭＳ 明朝" w:eastAsia="ＭＳ 明朝" w:hAnsi="ＭＳ 明朝"/>
          <w:color w:val="000000" w:themeColor="text1"/>
          <w:sz w:val="16"/>
          <w:szCs w:val="16"/>
        </w:rPr>
        <w:t>36条第１項の規定にかかわらず、受注者は、請負代金相当額が前会計年度までの出来高予定額に達するまで当該会計年度の前払金及び中間前払金の支払を請求することができない。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037EA5">
        <w:rPr>
          <w:rFonts w:ascii="ＭＳ 明朝" w:eastAsia="ＭＳ 明朝" w:hAnsi="ＭＳ 明朝"/>
          <w:color w:val="000000" w:themeColor="text1"/>
          <w:sz w:val="16"/>
          <w:szCs w:val="16"/>
        </w:rPr>
        <w:t>37条第３項の規定を準用する。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（債務負担行為に係る部分払の特則）</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43条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ができ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この契約において、前払金及び中間前払金の支払を受けている場合の部分払金の額については、第</w:t>
      </w:r>
      <w:r w:rsidRPr="00037EA5">
        <w:rPr>
          <w:rFonts w:ascii="ＭＳ 明朝" w:eastAsia="ＭＳ 明朝" w:hAnsi="ＭＳ 明朝"/>
          <w:color w:val="000000" w:themeColor="text1"/>
          <w:sz w:val="16"/>
          <w:szCs w:val="16"/>
        </w:rPr>
        <w:t>39条第６項の規定にかかわらず、次の式により算定する。</w:t>
      </w:r>
    </w:p>
    <w:p w:rsidR="008C4222" w:rsidRPr="00037EA5" w:rsidRDefault="008C4222" w:rsidP="0081333A">
      <w:pPr>
        <w:spacing w:line="0" w:lineRule="atLeast"/>
        <w:ind w:leftChars="100" w:left="210" w:firstLineChars="100" w:firstLine="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部分払金の額≦請負代金相当額×</w:t>
      </w:r>
      <w:r w:rsidRPr="00037EA5">
        <w:rPr>
          <w:rFonts w:ascii="ＭＳ 明朝" w:eastAsia="ＭＳ 明朝" w:hAnsi="ＭＳ 明朝"/>
          <w:color w:val="000000" w:themeColor="text1"/>
          <w:sz w:val="16"/>
          <w:szCs w:val="16"/>
        </w:rPr>
        <w:t>9/10－（前会計年度までの支払金額＋当該会計年度の部分払金額）－〔請負代金相当額－（前会計年度までの出来高予定額＋出来高超過額）〕×（当該会計年度前払金額＋当該会計年度の中間前払金額）／当該会計年度の出来高予定額</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各会計年度において、部分払を請求できる回数は、次のとおりとする。</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回</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回</w:t>
      </w:r>
    </w:p>
    <w:p w:rsidR="008C4222" w:rsidRPr="00037EA5" w:rsidRDefault="008C4222" w:rsidP="0081333A">
      <w:pPr>
        <w:spacing w:line="0" w:lineRule="atLeast"/>
        <w:ind w:firstLineChars="700" w:firstLine="11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年度　　　　　　　　　　回</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（第三者による代理受領）</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44条　受注者は、発注者の承諾を得て請負代金の全部又は一部の受領につき、第三者を代理人とすることができる。</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037EA5">
        <w:rPr>
          <w:rFonts w:ascii="ＭＳ 明朝" w:eastAsia="ＭＳ 明朝" w:hAnsi="ＭＳ 明朝"/>
          <w:color w:val="000000" w:themeColor="text1"/>
          <w:sz w:val="16"/>
          <w:szCs w:val="16"/>
        </w:rPr>
        <w:t>34条（第40条第１項において準用する場合を含む。）又は第39条の規定に基づく支払をしなければならない。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（前払金等の不払に対する受注者の工事中止）</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45条　受注者は、発注者が第36条、第39条又は第40条第１項において準用される第34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（契約不適合責任）</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46条　発注者は、引き渡された工事目的物が契約不適合であるときは、受注者に対し、目的物の補修又は代替物の引渡しによる履行の追完を請求することができる。ただし、その履行の追完に過分の費用を要するときは、発注者は履行の追完を請求することができない。</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前項の場合において、受注者は、発注者に不相当な負担を課するものでないときは、発注者が請求した方法と異なる方法による履行の追完をすることができる。</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C4222"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履行の追完が不能であるとき。</w:t>
      </w:r>
    </w:p>
    <w:p w:rsidR="008C4222"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受注者が履行の追完を拒絶する意思を明確に表示したとき。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工事目的物の性質又は当事者の意思表示により、特定の日時</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又は一定の期間内に履行しなければ契約をした目的を達する</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ことができない場合において、受注者が履行の追完をしない</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でその時期を経過したとき。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前３号に掲げる場合のほか、発注者がこの項の規定による催</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告をしても履行の追完を受ける見込みがないことが明らかで</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あるとき。</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（発注者の任意解除権）</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47条　発注者は、工事が完成するまでの間は、次条、第49条又は第49条の２第1項に規定する場合のほか必要があるときは、この契</w:t>
      </w:r>
      <w:r w:rsidRPr="00037EA5">
        <w:rPr>
          <w:rFonts w:ascii="ＭＳ 明朝" w:eastAsia="ＭＳ 明朝" w:hAnsi="ＭＳ 明朝"/>
          <w:color w:val="000000" w:themeColor="text1"/>
          <w:sz w:val="16"/>
          <w:szCs w:val="16"/>
        </w:rPr>
        <w:lastRenderedPageBreak/>
        <w:t>約を解除することができる。</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発注者は、前項の規定によりこの契約を解除した</w:t>
      </w:r>
      <w:r w:rsidR="00A37105" w:rsidRPr="00037EA5">
        <w:rPr>
          <w:rFonts w:ascii="ＭＳ 明朝" w:eastAsia="ＭＳ 明朝" w:hAnsi="ＭＳ 明朝" w:hint="eastAsia"/>
          <w:color w:val="000000" w:themeColor="text1"/>
          <w:sz w:val="16"/>
          <w:szCs w:val="16"/>
        </w:rPr>
        <w:t>場合において、</w:t>
      </w:r>
      <w:r w:rsidRPr="00037EA5">
        <w:rPr>
          <w:rFonts w:ascii="ＭＳ 明朝" w:eastAsia="ＭＳ 明朝" w:hAnsi="ＭＳ 明朝" w:hint="eastAsia"/>
          <w:color w:val="000000" w:themeColor="text1"/>
          <w:sz w:val="16"/>
          <w:szCs w:val="16"/>
        </w:rPr>
        <w:t>受注者に損害を</w:t>
      </w:r>
      <w:r w:rsidR="00A37105" w:rsidRPr="00037EA5">
        <w:rPr>
          <w:rFonts w:ascii="ＭＳ 明朝" w:eastAsia="ＭＳ 明朝" w:hAnsi="ＭＳ 明朝" w:hint="eastAsia"/>
          <w:color w:val="000000" w:themeColor="text1"/>
          <w:sz w:val="16"/>
          <w:szCs w:val="16"/>
        </w:rPr>
        <w:t>与えた</w:t>
      </w:r>
      <w:r w:rsidRPr="00037EA5">
        <w:rPr>
          <w:rFonts w:ascii="ＭＳ 明朝" w:eastAsia="ＭＳ 明朝" w:hAnsi="ＭＳ 明朝" w:hint="eastAsia"/>
          <w:color w:val="000000" w:themeColor="text1"/>
          <w:sz w:val="16"/>
          <w:szCs w:val="16"/>
        </w:rPr>
        <w:t>ときは、その損害を賠償しなければならない。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（発注者の催告による解除権）</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48条　発注者は、受注者が次の各号のいずれかに該当するときは、相当の期間を定めてその履行の催告をし、その期間内に履行がないときは</w:t>
      </w:r>
      <w:r w:rsidR="00A37105" w:rsidRPr="00037EA5">
        <w:rPr>
          <w:rFonts w:ascii="ＭＳ 明朝" w:eastAsia="ＭＳ 明朝" w:hAnsi="ＭＳ 明朝" w:hint="eastAsia"/>
          <w:color w:val="000000" w:themeColor="text1"/>
          <w:sz w:val="16"/>
          <w:szCs w:val="16"/>
        </w:rPr>
        <w:t>、</w:t>
      </w:r>
      <w:r w:rsidRPr="00037EA5">
        <w:rPr>
          <w:rFonts w:ascii="ＭＳ 明朝" w:eastAsia="ＭＳ 明朝" w:hAnsi="ＭＳ 明朝"/>
          <w:color w:val="000000" w:themeColor="text1"/>
          <w:sz w:val="16"/>
          <w:szCs w:val="16"/>
        </w:rPr>
        <w:t>この契約を解除することができる。ただし、その期間を経過した時における債務の不履行がこの契約及び取引上の社会通念に照らして軽微であるときは、この限りでない。</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第６条第</w:t>
      </w:r>
      <w:r w:rsidR="00A37105" w:rsidRPr="00037EA5">
        <w:rPr>
          <w:rFonts w:ascii="ＭＳ 明朝" w:eastAsia="ＭＳ 明朝" w:hAnsi="ＭＳ 明朝" w:hint="eastAsia"/>
          <w:color w:val="000000" w:themeColor="text1"/>
          <w:sz w:val="16"/>
          <w:szCs w:val="16"/>
        </w:rPr>
        <w:t>５</w:t>
      </w:r>
      <w:r w:rsidRPr="00037EA5">
        <w:rPr>
          <w:rFonts w:ascii="ＭＳ 明朝" w:eastAsia="ＭＳ 明朝" w:hAnsi="ＭＳ 明朝"/>
          <w:color w:val="000000" w:themeColor="text1"/>
          <w:sz w:val="16"/>
          <w:szCs w:val="16"/>
        </w:rPr>
        <w:t>項に規定する書類を提出せず、又は虚偽の記載を</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してこれを提出したとき。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正当な理由なく、工事に着手すべき期日を過ぎても工事に着</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手しないとき。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工期内に完成しないとき又は工期経過後相当の期間内に工</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事を完成する見込みがないと認められるとき。</w:t>
      </w:r>
    </w:p>
    <w:p w:rsidR="005438F7"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第11条第１項第２号</w:t>
      </w:r>
      <w:r w:rsidR="00BF733E" w:rsidRPr="00037EA5">
        <w:rPr>
          <w:rFonts w:ascii="ＭＳ 明朝" w:eastAsia="ＭＳ 明朝" w:hAnsi="ＭＳ 明朝" w:hint="eastAsia"/>
          <w:color w:val="000000" w:themeColor="text1"/>
          <w:sz w:val="16"/>
          <w:szCs w:val="16"/>
        </w:rPr>
        <w:t>から第４号</w:t>
      </w:r>
      <w:r w:rsidR="005438F7" w:rsidRPr="00037EA5">
        <w:rPr>
          <w:rFonts w:ascii="ＭＳ 明朝" w:eastAsia="ＭＳ 明朝" w:hAnsi="ＭＳ 明朝" w:hint="eastAsia"/>
          <w:color w:val="000000" w:themeColor="text1"/>
          <w:sz w:val="16"/>
          <w:szCs w:val="16"/>
        </w:rPr>
        <w:t>まで</w:t>
      </w:r>
      <w:r w:rsidRPr="00037EA5">
        <w:rPr>
          <w:rFonts w:ascii="ＭＳ 明朝" w:eastAsia="ＭＳ 明朝" w:hAnsi="ＭＳ 明朝"/>
          <w:color w:val="000000" w:themeColor="text1"/>
          <w:sz w:val="16"/>
          <w:szCs w:val="16"/>
        </w:rPr>
        <w:t>に掲げる者を設置しな</w:t>
      </w:r>
    </w:p>
    <w:p w:rsidR="008C4222" w:rsidRPr="00037EA5" w:rsidRDefault="008C4222" w:rsidP="005438F7">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かったとき。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(５) 正当な理由なく、第46条第１項の履行の追完がなされない</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とき。</w:t>
      </w:r>
    </w:p>
    <w:p w:rsidR="008C4222"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(６) 前各号に掲げる場合のほか、この契約に違反したとき。</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（発注者の催告によらない解除権）</w:t>
      </w:r>
    </w:p>
    <w:p w:rsidR="008C4222" w:rsidRPr="00037EA5" w:rsidRDefault="008C4222" w:rsidP="0081333A">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49条　発注者は、受注者が次の各号のいずれかに該当するときは、直ちにこの契約を解除することができる。</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第６条第１項の規定に違反して請負代金債権を譲渡したと</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第６条第４項の規定に違反して譲渡により得た資金を当該</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工事の施工以外に使用したとき。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この契約の目的物を完成させることができないことが明ら</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かであるとき。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引き渡された工事目的物に契約不適合がある場合において、</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その不適合が目的物を除去した上で再び</w:t>
      </w:r>
      <w:r w:rsidR="00281291" w:rsidRPr="00037EA5">
        <w:rPr>
          <w:rFonts w:ascii="ＭＳ 明朝" w:eastAsia="ＭＳ 明朝" w:hAnsi="ＭＳ 明朝" w:hint="eastAsia"/>
          <w:color w:val="000000" w:themeColor="text1"/>
          <w:sz w:val="16"/>
          <w:szCs w:val="16"/>
        </w:rPr>
        <w:t>建設</w:t>
      </w:r>
      <w:r w:rsidRPr="00037EA5">
        <w:rPr>
          <w:rFonts w:ascii="ＭＳ 明朝" w:eastAsia="ＭＳ 明朝" w:hAnsi="ＭＳ 明朝"/>
          <w:color w:val="000000" w:themeColor="text1"/>
          <w:sz w:val="16"/>
          <w:szCs w:val="16"/>
        </w:rPr>
        <w:t>しなければ、契</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約</w:t>
      </w:r>
      <w:r w:rsidR="00A37105" w:rsidRPr="00037EA5">
        <w:rPr>
          <w:rFonts w:ascii="ＭＳ 明朝" w:eastAsia="ＭＳ 明朝" w:hAnsi="ＭＳ 明朝" w:hint="eastAsia"/>
          <w:color w:val="000000" w:themeColor="text1"/>
          <w:sz w:val="16"/>
          <w:szCs w:val="16"/>
        </w:rPr>
        <w:t>した</w:t>
      </w:r>
      <w:r w:rsidRPr="00037EA5">
        <w:rPr>
          <w:rFonts w:ascii="ＭＳ 明朝" w:eastAsia="ＭＳ 明朝" w:hAnsi="ＭＳ 明朝"/>
          <w:color w:val="000000" w:themeColor="text1"/>
          <w:sz w:val="16"/>
          <w:szCs w:val="16"/>
        </w:rPr>
        <w:t>目的を達することができないものであるとき。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(５) 受注者がこの契約の目的物の完成の債務の履行を拒絶する</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意思を明確に表示したとき。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(６) 受注者の債務の一部の履行が不能である場合又は受注者が</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その債務の一部の履行を拒絶する意思を明確に表示した場合</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において、残存する部分のみでは契約をした目的を達するこ</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とができないとき。</w:t>
      </w:r>
    </w:p>
    <w:p w:rsidR="00A37105"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(７) 契約の目的物の性質</w:t>
      </w:r>
      <w:r w:rsidR="00A37105" w:rsidRPr="00037EA5">
        <w:rPr>
          <w:rFonts w:ascii="ＭＳ 明朝" w:eastAsia="ＭＳ 明朝" w:hAnsi="ＭＳ 明朝" w:hint="eastAsia"/>
          <w:color w:val="000000" w:themeColor="text1"/>
          <w:sz w:val="16"/>
          <w:szCs w:val="16"/>
        </w:rPr>
        <w:t>及び</w:t>
      </w:r>
      <w:r w:rsidRPr="00037EA5">
        <w:rPr>
          <w:rFonts w:ascii="ＭＳ 明朝" w:eastAsia="ＭＳ 明朝" w:hAnsi="ＭＳ 明朝"/>
          <w:color w:val="000000" w:themeColor="text1"/>
          <w:sz w:val="16"/>
          <w:szCs w:val="16"/>
        </w:rPr>
        <w:t>当事者の意思表示により、特定の日</w:t>
      </w:r>
    </w:p>
    <w:p w:rsidR="00A37105" w:rsidRPr="00037EA5" w:rsidRDefault="00A37105" w:rsidP="00A37105">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8C4222" w:rsidRPr="00037EA5">
        <w:rPr>
          <w:rFonts w:ascii="ＭＳ 明朝" w:eastAsia="ＭＳ 明朝" w:hAnsi="ＭＳ 明朝"/>
          <w:color w:val="000000" w:themeColor="text1"/>
          <w:sz w:val="16"/>
          <w:szCs w:val="16"/>
        </w:rPr>
        <w:t>時又は一定の期間内に履行しなければ契約をした目的を達す</w:t>
      </w:r>
    </w:p>
    <w:p w:rsidR="00A37105" w:rsidRPr="00037EA5" w:rsidRDefault="00A37105" w:rsidP="00A37105">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8C4222" w:rsidRPr="00037EA5">
        <w:rPr>
          <w:rFonts w:ascii="ＭＳ 明朝" w:eastAsia="ＭＳ 明朝" w:hAnsi="ＭＳ 明朝"/>
          <w:color w:val="000000" w:themeColor="text1"/>
          <w:sz w:val="16"/>
          <w:szCs w:val="16"/>
        </w:rPr>
        <w:t>ることができない場合において、受注者が履行をしないでそ</w:t>
      </w:r>
    </w:p>
    <w:p w:rsidR="008C4222" w:rsidRPr="00037EA5" w:rsidRDefault="00A37105" w:rsidP="00A37105">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8C4222" w:rsidRPr="00037EA5">
        <w:rPr>
          <w:rFonts w:ascii="ＭＳ 明朝" w:eastAsia="ＭＳ 明朝" w:hAnsi="ＭＳ 明朝"/>
          <w:color w:val="000000" w:themeColor="text1"/>
          <w:sz w:val="16"/>
          <w:szCs w:val="16"/>
        </w:rPr>
        <w:t>の時期を経過したとき。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(８) 前各号に掲げる場合のほか、受注者がその債務の履行をせず、</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発注者が前条の催告をしても契約をした目的を達するのに足</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りる履行がされる見込みがないことが明らかであるとき。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(９) 暴力団（暴力団員による不当な行為の防止等に関する法律</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（平成３年法律第77号）第２条第２号に規定する暴力団をい</w:t>
      </w:r>
    </w:p>
    <w:p w:rsidR="00A37105"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う。以下この条において同じ。）又は暴力団員（</w:t>
      </w:r>
      <w:r w:rsidR="00A37105" w:rsidRPr="00037EA5">
        <w:rPr>
          <w:rFonts w:ascii="ＭＳ 明朝" w:eastAsia="ＭＳ 明朝" w:hAnsi="ＭＳ 明朝" w:hint="eastAsia"/>
          <w:color w:val="000000" w:themeColor="text1"/>
          <w:sz w:val="16"/>
          <w:szCs w:val="16"/>
        </w:rPr>
        <w:t>同</w:t>
      </w:r>
      <w:r w:rsidRPr="00037EA5">
        <w:rPr>
          <w:rFonts w:ascii="ＭＳ 明朝" w:eastAsia="ＭＳ 明朝" w:hAnsi="ＭＳ 明朝"/>
          <w:color w:val="000000" w:themeColor="text1"/>
          <w:sz w:val="16"/>
          <w:szCs w:val="16"/>
        </w:rPr>
        <w:t>条第６号に</w:t>
      </w:r>
    </w:p>
    <w:p w:rsidR="00A37105" w:rsidRPr="00037EA5" w:rsidRDefault="008C4222" w:rsidP="00A37105">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規定する暴力団員をいう。以下この条において同じ。）が経営</w:t>
      </w:r>
    </w:p>
    <w:p w:rsidR="00A37105" w:rsidRPr="00037EA5" w:rsidRDefault="008C4222" w:rsidP="00A37105">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に実質的に関与していると認められる者に請負代金債権を譲</w:t>
      </w:r>
    </w:p>
    <w:p w:rsidR="008C4222" w:rsidRPr="00037EA5" w:rsidRDefault="008C4222" w:rsidP="00A37105">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渡したとき。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(10) 第52条又は第53条の規定によらないでこの契約の解除を申</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し出たとき。</w:t>
      </w:r>
    </w:p>
    <w:p w:rsidR="0081333A" w:rsidRPr="00037EA5" w:rsidRDefault="008C4222" w:rsidP="0081333A">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(11) 受注者（受注者が共同企業体であるときは､その構成員のい</w:t>
      </w:r>
    </w:p>
    <w:p w:rsidR="0081333A"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ずれかの者。以下この号において同じ。）が次のいずれかに該</w:t>
      </w:r>
    </w:p>
    <w:p w:rsidR="008C4222" w:rsidRPr="00037EA5" w:rsidRDefault="008C4222" w:rsidP="0081333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当するとき。</w:t>
      </w:r>
    </w:p>
    <w:p w:rsidR="00281291" w:rsidRPr="00037EA5" w:rsidRDefault="008C4222" w:rsidP="00281291">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イ　役員等（受注者が個人である場合にはその者</w:t>
      </w:r>
      <w:r w:rsidR="00281291" w:rsidRPr="00037EA5">
        <w:rPr>
          <w:rFonts w:ascii="ＭＳ 明朝" w:eastAsia="ＭＳ 明朝" w:hAnsi="ＭＳ 明朝" w:hint="eastAsia"/>
          <w:color w:val="000000" w:themeColor="text1"/>
          <w:sz w:val="16"/>
          <w:szCs w:val="16"/>
        </w:rPr>
        <w:t>その他経営に</w:t>
      </w:r>
    </w:p>
    <w:p w:rsidR="00C117AA" w:rsidRPr="00037EA5" w:rsidRDefault="00281291"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実質的に関与している者</w:t>
      </w:r>
      <w:r w:rsidR="008C4222" w:rsidRPr="00037EA5">
        <w:rPr>
          <w:rFonts w:ascii="ＭＳ 明朝" w:eastAsia="ＭＳ 明朝" w:hAnsi="ＭＳ 明朝" w:hint="eastAsia"/>
          <w:color w:val="000000" w:themeColor="text1"/>
          <w:sz w:val="16"/>
          <w:szCs w:val="16"/>
        </w:rPr>
        <w:t>を、受注者が法人である場合にはそ</w:t>
      </w:r>
    </w:p>
    <w:p w:rsidR="00C117AA"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の役員</w:t>
      </w:r>
      <w:r w:rsidR="00C117AA" w:rsidRPr="00037EA5">
        <w:rPr>
          <w:rFonts w:ascii="ＭＳ 明朝" w:eastAsia="ＭＳ 明朝" w:hAnsi="ＭＳ 明朝" w:hint="eastAsia"/>
          <w:color w:val="000000" w:themeColor="text1"/>
          <w:sz w:val="16"/>
          <w:szCs w:val="16"/>
        </w:rPr>
        <w:t>、その支店</w:t>
      </w:r>
      <w:r w:rsidRPr="00037EA5">
        <w:rPr>
          <w:rFonts w:ascii="ＭＳ 明朝" w:eastAsia="ＭＳ 明朝" w:hAnsi="ＭＳ 明朝" w:hint="eastAsia"/>
          <w:color w:val="000000" w:themeColor="text1"/>
          <w:sz w:val="16"/>
          <w:szCs w:val="16"/>
        </w:rPr>
        <w:t>又は常時建設工事の請負契約を締結する事</w:t>
      </w:r>
    </w:p>
    <w:p w:rsidR="00C117AA"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務所の代表者</w:t>
      </w:r>
      <w:r w:rsidR="00C117AA" w:rsidRPr="00037EA5">
        <w:rPr>
          <w:rFonts w:ascii="ＭＳ 明朝" w:eastAsia="ＭＳ 明朝" w:hAnsi="ＭＳ 明朝" w:hint="eastAsia"/>
          <w:color w:val="000000" w:themeColor="text1"/>
          <w:sz w:val="16"/>
          <w:szCs w:val="16"/>
        </w:rPr>
        <w:t>その他経営に実質的に関与している者</w:t>
      </w:r>
      <w:r w:rsidRPr="00037EA5">
        <w:rPr>
          <w:rFonts w:ascii="ＭＳ 明朝" w:eastAsia="ＭＳ 明朝" w:hAnsi="ＭＳ 明朝" w:hint="eastAsia"/>
          <w:color w:val="000000" w:themeColor="text1"/>
          <w:sz w:val="16"/>
          <w:szCs w:val="16"/>
        </w:rPr>
        <w:t>をいう。</w:t>
      </w:r>
    </w:p>
    <w:p w:rsidR="00C117AA"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以下この号において同じ。）が</w:t>
      </w:r>
      <w:r w:rsidR="00C117AA" w:rsidRPr="00037EA5">
        <w:rPr>
          <w:rFonts w:ascii="ＭＳ 明朝" w:eastAsia="ＭＳ 明朝" w:hAnsi="ＭＳ 明朝" w:hint="eastAsia"/>
          <w:color w:val="000000" w:themeColor="text1"/>
          <w:sz w:val="16"/>
          <w:szCs w:val="16"/>
        </w:rPr>
        <w:t>、暴力団又は</w:t>
      </w:r>
      <w:r w:rsidRPr="00037EA5">
        <w:rPr>
          <w:rFonts w:ascii="ＭＳ 明朝" w:eastAsia="ＭＳ 明朝" w:hAnsi="ＭＳ 明朝" w:hint="eastAsia"/>
          <w:color w:val="000000" w:themeColor="text1"/>
          <w:sz w:val="16"/>
          <w:szCs w:val="16"/>
        </w:rPr>
        <w:t>暴力団員であると</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認められるとき。</w:t>
      </w:r>
    </w:p>
    <w:p w:rsidR="00A959C9" w:rsidRPr="00037EA5" w:rsidRDefault="00C117AA"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ロ</w:t>
      </w:r>
      <w:r w:rsidR="008C4222" w:rsidRPr="00037EA5">
        <w:rPr>
          <w:rFonts w:ascii="ＭＳ 明朝" w:eastAsia="ＭＳ 明朝" w:hAnsi="ＭＳ 明朝" w:hint="eastAsia"/>
          <w:color w:val="000000" w:themeColor="text1"/>
          <w:sz w:val="16"/>
          <w:szCs w:val="16"/>
        </w:rPr>
        <w:t xml:space="preserve">　役員等が</w:t>
      </w:r>
      <w:r w:rsidRPr="00037EA5">
        <w:rPr>
          <w:rFonts w:ascii="ＭＳ 明朝" w:eastAsia="ＭＳ 明朝" w:hAnsi="ＭＳ 明朝" w:hint="eastAsia"/>
          <w:color w:val="000000" w:themeColor="text1"/>
          <w:sz w:val="16"/>
          <w:szCs w:val="16"/>
        </w:rPr>
        <w:t>、</w:t>
      </w:r>
      <w:r w:rsidR="008C4222" w:rsidRPr="00037EA5">
        <w:rPr>
          <w:rFonts w:ascii="ＭＳ 明朝" w:eastAsia="ＭＳ 明朝" w:hAnsi="ＭＳ 明朝" w:hint="eastAsia"/>
          <w:color w:val="000000" w:themeColor="text1"/>
          <w:sz w:val="16"/>
          <w:szCs w:val="16"/>
        </w:rPr>
        <w:t>自己、自社若しくは第三者の不正の利益を図る目</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的又は第三者に損害を加える目的をもって、暴力団又は暴力</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団員を利用する等</w:t>
      </w:r>
      <w:r w:rsidR="00C117AA" w:rsidRPr="00037EA5">
        <w:rPr>
          <w:rFonts w:ascii="ＭＳ 明朝" w:eastAsia="ＭＳ 明朝" w:hAnsi="ＭＳ 明朝" w:hint="eastAsia"/>
          <w:color w:val="000000" w:themeColor="text1"/>
          <w:sz w:val="16"/>
          <w:szCs w:val="16"/>
        </w:rPr>
        <w:t>している</w:t>
      </w:r>
      <w:r w:rsidRPr="00037EA5">
        <w:rPr>
          <w:rFonts w:ascii="ＭＳ 明朝" w:eastAsia="ＭＳ 明朝" w:hAnsi="ＭＳ 明朝" w:hint="eastAsia"/>
          <w:color w:val="000000" w:themeColor="text1"/>
          <w:sz w:val="16"/>
          <w:szCs w:val="16"/>
        </w:rPr>
        <w:t>と認められるとき。</w:t>
      </w:r>
    </w:p>
    <w:p w:rsidR="00A959C9" w:rsidRPr="00037EA5" w:rsidRDefault="00C117AA"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ハ</w:t>
      </w:r>
      <w:r w:rsidR="008C4222" w:rsidRPr="00037EA5">
        <w:rPr>
          <w:rFonts w:ascii="ＭＳ 明朝" w:eastAsia="ＭＳ 明朝" w:hAnsi="ＭＳ 明朝" w:hint="eastAsia"/>
          <w:color w:val="000000" w:themeColor="text1"/>
          <w:sz w:val="16"/>
          <w:szCs w:val="16"/>
        </w:rPr>
        <w:t xml:space="preserve">　役員等が、暴力団又は暴力団員に対して資金等を供給し、又</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は便宜を供与する等直接的あるいは積極的に暴力団の維持及</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び運営に協力し、又は関与していると認められるとき。</w:t>
      </w:r>
    </w:p>
    <w:p w:rsidR="00C117AA" w:rsidRPr="00037EA5" w:rsidRDefault="00C117AA" w:rsidP="00C117AA">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ニ　役員等が、暴力団又は暴力団員であることを知りながらこ</w:t>
      </w:r>
    </w:p>
    <w:p w:rsidR="00C117AA" w:rsidRPr="00037EA5" w:rsidRDefault="00C117AA" w:rsidP="00C117A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れを不当に利用する等していると認められるとき（ロに該当</w:t>
      </w:r>
    </w:p>
    <w:p w:rsidR="00C117AA" w:rsidRPr="00037EA5" w:rsidRDefault="00C117AA" w:rsidP="00C117AA">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する場合を除く。）。</w:t>
      </w:r>
    </w:p>
    <w:p w:rsidR="00C117AA"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ホ　役員等が</w:t>
      </w:r>
      <w:r w:rsidR="00C117AA" w:rsidRPr="00037EA5">
        <w:rPr>
          <w:rFonts w:ascii="ＭＳ 明朝" w:eastAsia="ＭＳ 明朝" w:hAnsi="ＭＳ 明朝" w:hint="eastAsia"/>
          <w:color w:val="000000" w:themeColor="text1"/>
          <w:sz w:val="16"/>
          <w:szCs w:val="16"/>
        </w:rPr>
        <w:t>、</w:t>
      </w:r>
      <w:r w:rsidRPr="00037EA5">
        <w:rPr>
          <w:rFonts w:ascii="ＭＳ 明朝" w:eastAsia="ＭＳ 明朝" w:hAnsi="ＭＳ 明朝" w:hint="eastAsia"/>
          <w:color w:val="000000" w:themeColor="text1"/>
          <w:sz w:val="16"/>
          <w:szCs w:val="16"/>
        </w:rPr>
        <w:t>暴力団又は暴力団員と社会的に非難されるべき</w:t>
      </w:r>
    </w:p>
    <w:p w:rsidR="008C4222" w:rsidRPr="00037EA5" w:rsidRDefault="00C117AA" w:rsidP="00C117AA">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 xml:space="preserve">　</w:t>
      </w:r>
      <w:r w:rsidR="008C4222" w:rsidRPr="00037EA5">
        <w:rPr>
          <w:rFonts w:ascii="ＭＳ 明朝" w:eastAsia="ＭＳ 明朝" w:hAnsi="ＭＳ 明朝" w:hint="eastAsia"/>
          <w:color w:val="000000" w:themeColor="text1"/>
          <w:sz w:val="16"/>
          <w:szCs w:val="16"/>
        </w:rPr>
        <w:t>関係を有していると認められるとき。</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ヘ　下請契約</w:t>
      </w:r>
      <w:r w:rsidR="00A37105" w:rsidRPr="00037EA5">
        <w:rPr>
          <w:rFonts w:ascii="ＭＳ 明朝" w:eastAsia="ＭＳ 明朝" w:hAnsi="ＭＳ 明朝" w:hint="eastAsia"/>
          <w:color w:val="000000" w:themeColor="text1"/>
          <w:sz w:val="16"/>
          <w:szCs w:val="16"/>
        </w:rPr>
        <w:t>、</w:t>
      </w:r>
      <w:r w:rsidRPr="00037EA5">
        <w:rPr>
          <w:rFonts w:ascii="ＭＳ 明朝" w:eastAsia="ＭＳ 明朝" w:hAnsi="ＭＳ 明朝" w:hint="eastAsia"/>
          <w:color w:val="000000" w:themeColor="text1"/>
          <w:sz w:val="16"/>
          <w:szCs w:val="16"/>
        </w:rPr>
        <w:t>資材</w:t>
      </w:r>
      <w:r w:rsidR="00A37105" w:rsidRPr="00037EA5">
        <w:rPr>
          <w:rFonts w:ascii="ＭＳ 明朝" w:eastAsia="ＭＳ 明朝" w:hAnsi="ＭＳ 明朝" w:hint="eastAsia"/>
          <w:color w:val="000000" w:themeColor="text1"/>
          <w:sz w:val="16"/>
          <w:szCs w:val="16"/>
        </w:rPr>
        <w:t>又は</w:t>
      </w:r>
      <w:r w:rsidRPr="00037EA5">
        <w:rPr>
          <w:rFonts w:ascii="ＭＳ 明朝" w:eastAsia="ＭＳ 明朝" w:hAnsi="ＭＳ 明朝" w:hint="eastAsia"/>
          <w:color w:val="000000" w:themeColor="text1"/>
          <w:sz w:val="16"/>
          <w:szCs w:val="16"/>
        </w:rPr>
        <w:t>原材料の購入契約その他の契約に当た</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り、その相手方がイからホまでのいずれかに該当することを</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知りながら、当該者と契約を締結したと認められるとき。</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ト　受注者が、イからホまでのいずれかに該当する者を下請契</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約</w:t>
      </w:r>
      <w:r w:rsidR="00A37105" w:rsidRPr="00037EA5">
        <w:rPr>
          <w:rFonts w:ascii="ＭＳ 明朝" w:eastAsia="ＭＳ 明朝" w:hAnsi="ＭＳ 明朝" w:hint="eastAsia"/>
          <w:color w:val="000000" w:themeColor="text1"/>
          <w:sz w:val="16"/>
          <w:szCs w:val="16"/>
        </w:rPr>
        <w:t>、</w:t>
      </w:r>
      <w:r w:rsidRPr="00037EA5">
        <w:rPr>
          <w:rFonts w:ascii="ＭＳ 明朝" w:eastAsia="ＭＳ 明朝" w:hAnsi="ＭＳ 明朝" w:hint="eastAsia"/>
          <w:color w:val="000000" w:themeColor="text1"/>
          <w:sz w:val="16"/>
          <w:szCs w:val="16"/>
        </w:rPr>
        <w:t>資材</w:t>
      </w:r>
      <w:r w:rsidR="00A37105" w:rsidRPr="00037EA5">
        <w:rPr>
          <w:rFonts w:ascii="ＭＳ 明朝" w:eastAsia="ＭＳ 明朝" w:hAnsi="ＭＳ 明朝" w:hint="eastAsia"/>
          <w:color w:val="000000" w:themeColor="text1"/>
          <w:sz w:val="16"/>
          <w:szCs w:val="16"/>
        </w:rPr>
        <w:t>又は</w:t>
      </w:r>
      <w:r w:rsidRPr="00037EA5">
        <w:rPr>
          <w:rFonts w:ascii="ＭＳ 明朝" w:eastAsia="ＭＳ 明朝" w:hAnsi="ＭＳ 明朝" w:hint="eastAsia"/>
          <w:color w:val="000000" w:themeColor="text1"/>
          <w:sz w:val="16"/>
          <w:szCs w:val="16"/>
        </w:rPr>
        <w:t>原材料の購入契約その他の契約の相手方として</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いた場合（へに該当する場合を除く。）に、発注者が受注者に</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対して当該契約の解除を求め、受注者がこれに従わなかった</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とき。</w:t>
      </w:r>
    </w:p>
    <w:p w:rsidR="008C4222" w:rsidRPr="00037EA5" w:rsidRDefault="008C4222" w:rsidP="00A959C9">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49条の２　発注者は、この契約に関して次の各号のいずれかに該当するときは、直ちに契約を解除することができる。</w:t>
      </w:r>
    </w:p>
    <w:p w:rsidR="00A959C9" w:rsidRPr="00037EA5" w:rsidRDefault="008C4222" w:rsidP="00A959C9">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受注者が、私的独占の禁止及び公正取引の確保に関する法律</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（昭和22年法律第54号。以下「独占禁止法」という。）第７条</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第１項若しくは第２項（第８条の２第２項及び第20条第２項に</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おいて準用する場合を含む。）、第８条の２第１項若しくは第３</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項、第17条の２又は第20条第１項の規定による命令を受け、</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当該命令に係る抗告訴訟（行政事件訴訟法（昭和37年法律第139</w:t>
      </w:r>
    </w:p>
    <w:p w:rsidR="00A959C9"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号）第３条第１項に規定する抗告訴訟をいう。以下この条におい</w:t>
      </w:r>
    </w:p>
    <w:p w:rsidR="008C4222" w:rsidRPr="00037EA5" w:rsidRDefault="008C4222" w:rsidP="00A959C9">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て同じ。）を提起しなかったとき。</w:t>
      </w:r>
    </w:p>
    <w:p w:rsidR="00A959C9" w:rsidRPr="00037EA5" w:rsidRDefault="008C4222" w:rsidP="00A959C9">
      <w:pPr>
        <w:spacing w:line="0" w:lineRule="atLeast"/>
        <w:ind w:leftChars="100" w:left="210"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受注者が独占禁止法第７条の２第１項（第</w:t>
      </w:r>
      <w:r w:rsidR="007E1A04" w:rsidRPr="00037EA5">
        <w:rPr>
          <w:rFonts w:ascii="ＭＳ 明朝" w:eastAsia="ＭＳ 明朝" w:hAnsi="ＭＳ 明朝" w:hint="eastAsia"/>
          <w:color w:val="000000" w:themeColor="text1"/>
          <w:sz w:val="16"/>
          <w:szCs w:val="16"/>
        </w:rPr>
        <w:t>８条の３におい</w:t>
      </w:r>
    </w:p>
    <w:p w:rsidR="007E1A04" w:rsidRPr="00037EA5" w:rsidRDefault="007E1A04" w:rsidP="00387B05">
      <w:pPr>
        <w:spacing w:line="0" w:lineRule="atLeast"/>
        <w:ind w:leftChars="200" w:left="420" w:firstLineChars="100" w:firstLine="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て</w:t>
      </w:r>
      <w:r w:rsidR="008C4222" w:rsidRPr="00037EA5">
        <w:rPr>
          <w:rFonts w:ascii="ＭＳ 明朝" w:eastAsia="ＭＳ 明朝" w:hAnsi="ＭＳ 明朝"/>
          <w:color w:val="000000" w:themeColor="text1"/>
          <w:sz w:val="16"/>
          <w:szCs w:val="16"/>
        </w:rPr>
        <w:t>読み替えて準用する場合を含む。）</w:t>
      </w:r>
      <w:r w:rsidR="00387B05" w:rsidRPr="00037EA5">
        <w:rPr>
          <w:rFonts w:ascii="ＭＳ 明朝" w:eastAsia="ＭＳ 明朝" w:hAnsi="ＭＳ 明朝" w:hint="eastAsia"/>
          <w:color w:val="000000" w:themeColor="text1"/>
          <w:sz w:val="16"/>
          <w:szCs w:val="16"/>
        </w:rPr>
        <w:t>、第７条の９第１項若しく</w:t>
      </w:r>
    </w:p>
    <w:p w:rsidR="007E1A04" w:rsidRPr="00037EA5" w:rsidRDefault="00387B05" w:rsidP="00A959C9">
      <w:pPr>
        <w:spacing w:line="0" w:lineRule="atLeast"/>
        <w:ind w:leftChars="200" w:left="420" w:firstLineChars="100" w:firstLine="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は第２項</w:t>
      </w:r>
      <w:r w:rsidR="008C4222" w:rsidRPr="00037EA5">
        <w:rPr>
          <w:rFonts w:ascii="ＭＳ 明朝" w:eastAsia="ＭＳ 明朝" w:hAnsi="ＭＳ 明朝"/>
          <w:color w:val="000000" w:themeColor="text1"/>
          <w:sz w:val="16"/>
          <w:szCs w:val="16"/>
        </w:rPr>
        <w:t>又は第20条の２から第20条の６までの規定による命</w:t>
      </w:r>
    </w:p>
    <w:p w:rsidR="008C4222" w:rsidRPr="00037EA5" w:rsidRDefault="008C4222" w:rsidP="00A959C9">
      <w:pPr>
        <w:spacing w:line="0" w:lineRule="atLeast"/>
        <w:ind w:leftChars="200" w:left="420" w:firstLineChars="100" w:firstLine="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令を受け、当該命令に係る抗告訴訟を提起しなかったとき。</w:t>
      </w:r>
    </w:p>
    <w:p w:rsidR="0010386C" w:rsidRPr="00037EA5" w:rsidRDefault="0010386C" w:rsidP="0010386C">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(２)の</w:t>
      </w:r>
      <w:r w:rsidRPr="00037EA5">
        <w:rPr>
          <w:rFonts w:ascii="ＭＳ 明朝" w:eastAsia="ＭＳ 明朝" w:hAnsi="ＭＳ 明朝" w:hint="eastAsia"/>
          <w:color w:val="000000" w:themeColor="text1"/>
          <w:sz w:val="16"/>
          <w:szCs w:val="16"/>
        </w:rPr>
        <w:t>２</w:t>
      </w:r>
      <w:r w:rsidRPr="00037EA5">
        <w:rPr>
          <w:rFonts w:ascii="ＭＳ 明朝" w:eastAsia="ＭＳ 明朝" w:hAnsi="ＭＳ 明朝"/>
          <w:color w:val="000000" w:themeColor="text1"/>
          <w:sz w:val="16"/>
          <w:szCs w:val="16"/>
        </w:rPr>
        <w:t xml:space="preserve">　</w:t>
      </w:r>
      <w:r w:rsidRPr="00037EA5">
        <w:rPr>
          <w:rFonts w:ascii="ＭＳ 明朝" w:eastAsia="ＭＳ 明朝" w:hAnsi="ＭＳ 明朝" w:hint="eastAsia"/>
          <w:color w:val="000000" w:themeColor="text1"/>
          <w:sz w:val="16"/>
          <w:szCs w:val="16"/>
        </w:rPr>
        <w:t>受注者が独占禁止法第７条の２第１項ただし書（第８</w:t>
      </w:r>
    </w:p>
    <w:p w:rsidR="0010386C" w:rsidRPr="00037EA5" w:rsidRDefault="0010386C" w:rsidP="0010386C">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条の３において準用する場合を含む。）</w:t>
      </w:r>
      <w:r w:rsidRPr="00037EA5">
        <w:rPr>
          <w:rFonts w:ascii="ＭＳ 明朝" w:eastAsia="ＭＳ 明朝" w:hAnsi="ＭＳ 明朝"/>
          <w:color w:val="000000" w:themeColor="text1"/>
          <w:sz w:val="16"/>
          <w:szCs w:val="16"/>
        </w:rPr>
        <w:t>の規定</w:t>
      </w:r>
      <w:r w:rsidRPr="00037EA5">
        <w:rPr>
          <w:rFonts w:ascii="ＭＳ 明朝" w:eastAsia="ＭＳ 明朝" w:hAnsi="ＭＳ 明朝" w:hint="eastAsia"/>
          <w:color w:val="000000" w:themeColor="text1"/>
          <w:sz w:val="16"/>
          <w:szCs w:val="16"/>
        </w:rPr>
        <w:t>による命令を受</w:t>
      </w:r>
    </w:p>
    <w:p w:rsidR="008C4222" w:rsidRPr="00037EA5" w:rsidRDefault="0010386C" w:rsidP="0010386C">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けなかったと認められた</w:t>
      </w:r>
      <w:r w:rsidRPr="00037EA5">
        <w:rPr>
          <w:rFonts w:ascii="ＭＳ 明朝" w:eastAsia="ＭＳ 明朝" w:hAnsi="ＭＳ 明朝"/>
          <w:color w:val="000000" w:themeColor="text1"/>
          <w:sz w:val="16"/>
          <w:szCs w:val="16"/>
        </w:rPr>
        <w:t>とき。</w:t>
      </w:r>
    </w:p>
    <w:p w:rsidR="00BA410D" w:rsidRPr="00037EA5" w:rsidRDefault="008C4222" w:rsidP="00A959C9">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(２)の３　受注者が独占禁止法第７条の</w:t>
      </w:r>
      <w:r w:rsidR="00BA410D" w:rsidRPr="00037EA5">
        <w:rPr>
          <w:rFonts w:ascii="ＭＳ 明朝" w:eastAsia="ＭＳ 明朝" w:hAnsi="ＭＳ 明朝" w:hint="eastAsia"/>
          <w:color w:val="000000" w:themeColor="text1"/>
          <w:sz w:val="16"/>
          <w:szCs w:val="16"/>
        </w:rPr>
        <w:t>４</w:t>
      </w:r>
      <w:r w:rsidRPr="00037EA5">
        <w:rPr>
          <w:rFonts w:ascii="ＭＳ 明朝" w:eastAsia="ＭＳ 明朝" w:hAnsi="ＭＳ 明朝"/>
          <w:color w:val="000000" w:themeColor="text1"/>
          <w:sz w:val="16"/>
          <w:szCs w:val="16"/>
        </w:rPr>
        <w:t>第</w:t>
      </w:r>
      <w:r w:rsidR="00BA410D" w:rsidRPr="00037EA5">
        <w:rPr>
          <w:rFonts w:ascii="ＭＳ 明朝" w:eastAsia="ＭＳ 明朝" w:hAnsi="ＭＳ 明朝" w:hint="eastAsia"/>
          <w:color w:val="000000" w:themeColor="text1"/>
          <w:sz w:val="16"/>
          <w:szCs w:val="16"/>
        </w:rPr>
        <w:t>７</w:t>
      </w:r>
      <w:r w:rsidRPr="00037EA5">
        <w:rPr>
          <w:rFonts w:ascii="ＭＳ 明朝" w:eastAsia="ＭＳ 明朝" w:hAnsi="ＭＳ 明朝"/>
          <w:color w:val="000000" w:themeColor="text1"/>
          <w:sz w:val="16"/>
          <w:szCs w:val="16"/>
        </w:rPr>
        <w:t>項</w:t>
      </w:r>
      <w:r w:rsidR="00BA410D" w:rsidRPr="00037EA5">
        <w:rPr>
          <w:rFonts w:ascii="ＭＳ 明朝" w:eastAsia="ＭＳ 明朝" w:hAnsi="ＭＳ 明朝" w:hint="eastAsia"/>
          <w:color w:val="000000" w:themeColor="text1"/>
          <w:sz w:val="16"/>
          <w:szCs w:val="16"/>
        </w:rPr>
        <w:t>（第８条の３に</w:t>
      </w:r>
    </w:p>
    <w:p w:rsidR="00BA410D" w:rsidRPr="00037EA5" w:rsidRDefault="00BA410D" w:rsidP="00BA410D">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おいて読み替えて準用する場合を含む。）又は第７条の７第３</w:t>
      </w:r>
    </w:p>
    <w:p w:rsidR="00BA410D" w:rsidRPr="00037EA5" w:rsidRDefault="00BA410D" w:rsidP="00BA410D">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項（第７条の９第３項及び第４項において読み替えて準用す</w:t>
      </w:r>
    </w:p>
    <w:p w:rsidR="00BA410D" w:rsidRPr="00037EA5" w:rsidRDefault="00BA410D"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る場合を含む。）</w:t>
      </w:r>
      <w:r w:rsidR="008C4222" w:rsidRPr="00037EA5">
        <w:rPr>
          <w:rFonts w:ascii="ＭＳ 明朝" w:eastAsia="ＭＳ 明朝" w:hAnsi="ＭＳ 明朝"/>
          <w:color w:val="000000" w:themeColor="text1"/>
          <w:sz w:val="16"/>
          <w:szCs w:val="16"/>
        </w:rPr>
        <w:t>の規定による課徴金の納付を命じない旨の通</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知を受けたとき。</w:t>
      </w:r>
    </w:p>
    <w:p w:rsidR="00A959C9" w:rsidRPr="00037EA5" w:rsidRDefault="008C4222" w:rsidP="00A959C9">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受注者が第１号又は第２号に規定する抗告訴訟を提起し、当</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該抗告訴訟について棄却又は却下の判決が確定したとき。</w:t>
      </w:r>
    </w:p>
    <w:p w:rsidR="00A959C9" w:rsidRPr="00037EA5" w:rsidRDefault="008C4222" w:rsidP="00A959C9">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受注者（法人の場合にあっては、その役員又はその使用人）</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が刑法（明治40年法律第45号）第96条の６若しくは第198</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条又は公職にある者等のあっせん行為による利得等の処罰に</w:t>
      </w:r>
    </w:p>
    <w:p w:rsidR="00A959C9"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関する法律（平成12年法律第130号）第４条の規定による刑</w:t>
      </w:r>
    </w:p>
    <w:p w:rsidR="008C4222" w:rsidRPr="00037EA5" w:rsidRDefault="008C4222" w:rsidP="00A959C9">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に処せられたとき。</w:t>
      </w:r>
    </w:p>
    <w:p w:rsidR="00EB27C7" w:rsidRPr="00037EA5" w:rsidRDefault="008C4222" w:rsidP="00EB27C7">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受注者は、この契約に関して</w:t>
      </w:r>
      <w:r w:rsidR="00EB27C7" w:rsidRPr="00037EA5">
        <w:rPr>
          <w:rFonts w:ascii="ＭＳ 明朝" w:eastAsia="ＭＳ 明朝" w:hAnsi="ＭＳ 明朝" w:hint="eastAsia"/>
          <w:color w:val="000000" w:themeColor="text1"/>
          <w:sz w:val="16"/>
          <w:szCs w:val="16"/>
        </w:rPr>
        <w:t>独占禁止法第７条の４第７項（第８条</w:t>
      </w:r>
    </w:p>
    <w:p w:rsidR="008C4222" w:rsidRPr="00037EA5" w:rsidRDefault="00EB27C7" w:rsidP="00647C28">
      <w:pPr>
        <w:spacing w:line="0" w:lineRule="atLeast"/>
        <w:ind w:leftChars="100" w:left="21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の３において読み替えて準用する場合を含む。）又は第７条の７第３項（第７条の９第３項及び第４項において読み替えて準用する場合を含</w:t>
      </w:r>
      <w:bookmarkStart w:id="1" w:name="_Hlk147241875"/>
      <w:r w:rsidRPr="00037EA5">
        <w:rPr>
          <w:rFonts w:ascii="ＭＳ 明朝" w:eastAsia="ＭＳ 明朝" w:hAnsi="ＭＳ 明朝" w:hint="eastAsia"/>
          <w:color w:val="000000" w:themeColor="text1"/>
          <w:sz w:val="16"/>
          <w:szCs w:val="16"/>
        </w:rPr>
        <w:t>む。）</w:t>
      </w:r>
      <w:bookmarkEnd w:id="1"/>
      <w:r w:rsidRPr="00037EA5">
        <w:rPr>
          <w:rFonts w:ascii="ＭＳ 明朝" w:eastAsia="ＭＳ 明朝" w:hAnsi="ＭＳ 明朝" w:hint="eastAsia"/>
          <w:color w:val="000000" w:themeColor="text1"/>
          <w:sz w:val="16"/>
          <w:szCs w:val="16"/>
        </w:rPr>
        <w:t>の規定</w:t>
      </w:r>
      <w:r w:rsidR="008C4222" w:rsidRPr="00037EA5">
        <w:rPr>
          <w:rFonts w:ascii="ＭＳ 明朝" w:eastAsia="ＭＳ 明朝" w:hAnsi="ＭＳ 明朝"/>
          <w:color w:val="000000" w:themeColor="text1"/>
          <w:sz w:val="16"/>
          <w:szCs w:val="16"/>
        </w:rPr>
        <w:t>による通知を受けたときは、直ちに当該文書の写しを発注者に提出しなければならない。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（発注者の責めに帰すべき事由による場合の解除の制限）</w:t>
      </w:r>
    </w:p>
    <w:p w:rsidR="008C4222" w:rsidRPr="00037EA5" w:rsidRDefault="008C4222" w:rsidP="00A959C9">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50条　第48条</w:t>
      </w:r>
      <w:r w:rsidR="00A37105" w:rsidRPr="00037EA5">
        <w:rPr>
          <w:rFonts w:ascii="ＭＳ 明朝" w:eastAsia="ＭＳ 明朝" w:hAnsi="ＭＳ 明朝" w:hint="eastAsia"/>
          <w:color w:val="000000" w:themeColor="text1"/>
          <w:sz w:val="16"/>
          <w:szCs w:val="16"/>
        </w:rPr>
        <w:t>各号</w:t>
      </w:r>
      <w:r w:rsidRPr="00037EA5">
        <w:rPr>
          <w:rFonts w:ascii="ＭＳ 明朝" w:eastAsia="ＭＳ 明朝" w:hAnsi="ＭＳ 明朝"/>
          <w:color w:val="000000" w:themeColor="text1"/>
          <w:sz w:val="16"/>
          <w:szCs w:val="16"/>
        </w:rPr>
        <w:t>又は第49条</w:t>
      </w:r>
      <w:r w:rsidR="00A37105" w:rsidRPr="00037EA5">
        <w:rPr>
          <w:rFonts w:ascii="ＭＳ 明朝" w:eastAsia="ＭＳ 明朝" w:hAnsi="ＭＳ 明朝" w:hint="eastAsia"/>
          <w:color w:val="000000" w:themeColor="text1"/>
          <w:sz w:val="16"/>
          <w:szCs w:val="16"/>
        </w:rPr>
        <w:t>各号</w:t>
      </w:r>
      <w:r w:rsidRPr="00037EA5">
        <w:rPr>
          <w:rFonts w:ascii="ＭＳ 明朝" w:eastAsia="ＭＳ 明朝" w:hAnsi="ＭＳ 明朝"/>
          <w:color w:val="000000" w:themeColor="text1"/>
          <w:sz w:val="16"/>
          <w:szCs w:val="16"/>
        </w:rPr>
        <w:t>に定める場合が発注者の責めに帰すべき事由によるものであるときは、発注者は、</w:t>
      </w:r>
      <w:r w:rsidR="00A37105" w:rsidRPr="00037EA5">
        <w:rPr>
          <w:rFonts w:ascii="ＭＳ 明朝" w:eastAsia="ＭＳ 明朝" w:hAnsi="ＭＳ 明朝" w:hint="eastAsia"/>
          <w:color w:val="000000" w:themeColor="text1"/>
          <w:sz w:val="16"/>
          <w:szCs w:val="16"/>
        </w:rPr>
        <w:t>第48条又は第49条</w:t>
      </w:r>
      <w:r w:rsidRPr="00037EA5">
        <w:rPr>
          <w:rFonts w:ascii="ＭＳ 明朝" w:eastAsia="ＭＳ 明朝" w:hAnsi="ＭＳ 明朝"/>
          <w:color w:val="000000" w:themeColor="text1"/>
          <w:sz w:val="16"/>
          <w:szCs w:val="16"/>
        </w:rPr>
        <w:t>の規定による契約の解除をすることができない。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（公共工事履行保証証券による保証の請求）</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51条　第５条第１項の規定によりこの契約による債務の履行を保証する公共工事履行保証証券による保証が付された場合において、受注者が第48条、第49条又は第49条の２第1項のいずれかに該当するときは、発注者は、当該公共工事履行保証証券の規定に基づき、保証人に対して、他の建設業者を選定し、工事を完成させるよう請求することができ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受注者は、前項の規定により保証人が選定し</w:t>
      </w:r>
      <w:r w:rsidR="00031D70" w:rsidRPr="00037EA5">
        <w:rPr>
          <w:rFonts w:ascii="ＭＳ 明朝" w:eastAsia="ＭＳ 明朝" w:hAnsi="ＭＳ 明朝" w:hint="eastAsia"/>
          <w:color w:val="000000" w:themeColor="text1"/>
          <w:sz w:val="16"/>
          <w:szCs w:val="16"/>
        </w:rPr>
        <w:t>、かつ、</w:t>
      </w:r>
      <w:r w:rsidRPr="00037EA5">
        <w:rPr>
          <w:rFonts w:ascii="ＭＳ 明朝" w:eastAsia="ＭＳ 明朝" w:hAnsi="ＭＳ 明朝" w:hint="eastAsia"/>
          <w:color w:val="000000" w:themeColor="text1"/>
          <w:sz w:val="16"/>
          <w:szCs w:val="16"/>
        </w:rPr>
        <w:t>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請負代金債権（前払金若しくは中間前払金、部分払金又は部分引渡しに係る請負代金として受注者に既に支払われたものを除く。）</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工事完成債務</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契約不適合を保証する債務（受注者が施工した出来形部分の契約不適合に係るものを除く。）</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解除権</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(５) その他この契約に係る一切の権利及び義務（第30条の規定により受注者が施工した工事に関して生じた第三者への損害賠償債務を除く。）</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発注者は、前項の通知を代替履行業者から受けた場合には、代替履行業者が同項各号に規定する受注者の権利及び義務を承継することを承諾する。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w:t>
      </w:r>
      <w:r w:rsidRPr="00037EA5">
        <w:rPr>
          <w:rFonts w:ascii="ＭＳ 明朝" w:eastAsia="ＭＳ 明朝" w:hAnsi="ＭＳ 明朝" w:hint="eastAsia"/>
          <w:color w:val="000000" w:themeColor="text1"/>
          <w:sz w:val="16"/>
          <w:szCs w:val="16"/>
        </w:rPr>
        <w:lastRenderedPageBreak/>
        <w:t>消滅する。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（受注者の催告による解除権）</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52条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（受注者の催告によらない解除権）</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53条　受注者は、次の各号のいずれかに該当するときは、直ちにこの契約を解除することができる。</w:t>
      </w:r>
    </w:p>
    <w:p w:rsidR="00E72B21" w:rsidRPr="00037EA5" w:rsidRDefault="00E72B21" w:rsidP="00E72B21">
      <w:pPr>
        <w:spacing w:line="0" w:lineRule="atLeast"/>
        <w:ind w:leftChars="100" w:left="21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第20条の規定により設計図書を変更したため、請負代金額が</w:t>
      </w:r>
    </w:p>
    <w:p w:rsidR="00E72B21" w:rsidRPr="00037EA5" w:rsidRDefault="00E72B21" w:rsidP="00E72B21">
      <w:pPr>
        <w:spacing w:line="0" w:lineRule="atLeast"/>
        <w:ind w:leftChars="100" w:left="210"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３分の２以上減少したとき。</w:t>
      </w:r>
    </w:p>
    <w:p w:rsidR="00E72B21" w:rsidRPr="00037EA5" w:rsidRDefault="00E72B21" w:rsidP="00E72B21">
      <w:pPr>
        <w:spacing w:line="0" w:lineRule="atLeast"/>
        <w:ind w:leftChars="100" w:left="21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第21条第１項又は第２項の規定による工事の施工の中止期間</w:t>
      </w:r>
    </w:p>
    <w:p w:rsidR="00E72B21" w:rsidRPr="00037EA5" w:rsidRDefault="00E72B21" w:rsidP="00E72B21">
      <w:pPr>
        <w:spacing w:line="0" w:lineRule="atLeast"/>
        <w:ind w:leftChars="100" w:left="210"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が工期の10分の５（工期の10分の５が６箇月を超えるときは、</w:t>
      </w:r>
    </w:p>
    <w:p w:rsidR="00E72B21" w:rsidRPr="00037EA5" w:rsidRDefault="00E72B21" w:rsidP="00E72B21">
      <w:pPr>
        <w:spacing w:line="0" w:lineRule="atLeast"/>
        <w:ind w:leftChars="100" w:left="210"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６箇月）を超えたとき。ただし、中止が工事の一部のみの場合</w:t>
      </w:r>
    </w:p>
    <w:p w:rsidR="00E72B21" w:rsidRPr="00037EA5" w:rsidRDefault="00E72B21" w:rsidP="00E72B21">
      <w:pPr>
        <w:spacing w:line="0" w:lineRule="atLeast"/>
        <w:ind w:leftChars="100" w:left="210"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は、その一部を除いた他の部分の工事が完了した後３箇月を経</w:t>
      </w:r>
    </w:p>
    <w:p w:rsidR="00E72B21" w:rsidRPr="00037EA5" w:rsidRDefault="00E72B21" w:rsidP="00E72B21">
      <w:pPr>
        <w:spacing w:line="0" w:lineRule="atLeast"/>
        <w:ind w:leftChars="100" w:left="210"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過しても、なおその中止が解除されないとき。</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（受注者の責めに帰すべき事由による場合の解除の制限）</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54条　第52</w:t>
      </w:r>
      <w:r w:rsidR="0013723E" w:rsidRPr="00037EA5">
        <w:rPr>
          <w:rFonts w:ascii="ＭＳ 明朝" w:eastAsia="ＭＳ 明朝" w:hAnsi="ＭＳ 明朝"/>
          <w:color w:val="000000" w:themeColor="text1"/>
          <w:sz w:val="16"/>
          <w:szCs w:val="16"/>
        </w:rPr>
        <w:t>条</w:t>
      </w:r>
      <w:r w:rsidRPr="00037EA5">
        <w:rPr>
          <w:rFonts w:ascii="ＭＳ 明朝" w:eastAsia="ＭＳ 明朝" w:hAnsi="ＭＳ 明朝"/>
          <w:color w:val="000000" w:themeColor="text1"/>
          <w:sz w:val="16"/>
          <w:szCs w:val="16"/>
        </w:rPr>
        <w:t>又は前条各号に定める場合が受注者の責めに帰すべき事由によるものであるときは、受注者は、前２条の規定による契約の解除をすることができない。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（解除に伴う措置）</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55条　発注者又は検査員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又は検査員は、必要があると認められるときは、その理由を受注者に通知して、出来形部分を最小限度破壊して検査することができ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前項の場合において、検査又は復旧に直接要する費用は、受注者の負担とする。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第１項の場合において、第</w:t>
      </w:r>
      <w:r w:rsidRPr="00037EA5">
        <w:rPr>
          <w:rFonts w:ascii="ＭＳ 明朝" w:eastAsia="ＭＳ 明朝" w:hAnsi="ＭＳ 明朝"/>
          <w:color w:val="000000" w:themeColor="text1"/>
          <w:sz w:val="16"/>
          <w:szCs w:val="16"/>
        </w:rPr>
        <w:t>36条（第42条第１項において準用する場合を含む。）の規定による前払金又は中間前払金があったときは、当該前払金の額及び中間前払金の額（第39条及び第43条の規定による部分払をしているときは、その部分払において償却した前払金及び中間前払金の額を控除した額）を第１項前段の出来形部分に相応する請負代金額から控除する。この場合において、受領済みの前払金額及び中間前払金額になお余剰があるときは、受注者は、解除が第48条</w:t>
      </w:r>
      <w:r w:rsidR="00E54CF8" w:rsidRPr="00037EA5">
        <w:rPr>
          <w:rFonts w:ascii="ＭＳ 明朝" w:eastAsia="ＭＳ 明朝" w:hAnsi="ＭＳ 明朝" w:hint="eastAsia"/>
          <w:color w:val="000000" w:themeColor="text1"/>
          <w:sz w:val="16"/>
          <w:szCs w:val="16"/>
        </w:rPr>
        <w:t>、</w:t>
      </w:r>
      <w:r w:rsidRPr="00037EA5">
        <w:rPr>
          <w:rFonts w:ascii="ＭＳ 明朝" w:eastAsia="ＭＳ 明朝" w:hAnsi="ＭＳ 明朝"/>
          <w:color w:val="000000" w:themeColor="text1"/>
          <w:sz w:val="16"/>
          <w:szCs w:val="16"/>
        </w:rPr>
        <w:t>第49条若しくは第49条の２第1項の規定によるとき又は第56条第</w:t>
      </w:r>
      <w:r w:rsidRPr="00037EA5">
        <w:rPr>
          <w:rFonts w:ascii="ＭＳ 明朝" w:eastAsia="ＭＳ 明朝" w:hAnsi="ＭＳ 明朝" w:hint="eastAsia"/>
          <w:color w:val="000000" w:themeColor="text1"/>
          <w:sz w:val="16"/>
          <w:szCs w:val="16"/>
        </w:rPr>
        <w:t>３項各号に掲げる者がこの契約を解除したときにあ</w:t>
      </w:r>
      <w:r w:rsidR="0013723E" w:rsidRPr="00037EA5">
        <w:rPr>
          <w:rFonts w:ascii="ＭＳ 明朝" w:eastAsia="ＭＳ 明朝" w:hAnsi="ＭＳ 明朝" w:hint="eastAsia"/>
          <w:color w:val="000000" w:themeColor="text1"/>
          <w:sz w:val="16"/>
          <w:szCs w:val="16"/>
        </w:rPr>
        <w:t>っ</w:t>
      </w:r>
      <w:r w:rsidRPr="00037EA5">
        <w:rPr>
          <w:rFonts w:ascii="ＭＳ 明朝" w:eastAsia="ＭＳ 明朝" w:hAnsi="ＭＳ 明朝" w:hint="eastAsia"/>
          <w:color w:val="000000" w:themeColor="text1"/>
          <w:sz w:val="16"/>
          <w:szCs w:val="16"/>
        </w:rPr>
        <w:t>ては、その余剰額に前払金又は中間前払金の支払の日から返還の日までの日数に応じ年</w:t>
      </w:r>
      <w:r w:rsidRPr="00037EA5">
        <w:rPr>
          <w:rFonts w:ascii="ＭＳ 明朝" w:eastAsia="ＭＳ 明朝" w:hAnsi="ＭＳ 明朝"/>
          <w:color w:val="000000" w:themeColor="text1"/>
          <w:sz w:val="16"/>
          <w:szCs w:val="16"/>
        </w:rPr>
        <w:t>2.</w:t>
      </w:r>
      <w:r w:rsidR="00EB27C7"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パーセントの割合で計算した額の利息を付した額を、解除が第47条第1項、第52条又は第53条の規定によるときにあっては、その余剰額を発注者に返還しなければならない。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w:t>
      </w:r>
      <w:r w:rsidR="00E54CF8" w:rsidRPr="00037EA5">
        <w:rPr>
          <w:rFonts w:ascii="ＭＳ 明朝" w:eastAsia="ＭＳ 明朝" w:hAnsi="ＭＳ 明朝" w:hint="eastAsia"/>
          <w:color w:val="000000" w:themeColor="text1"/>
          <w:sz w:val="16"/>
          <w:szCs w:val="16"/>
        </w:rPr>
        <w:t>、</w:t>
      </w:r>
      <w:r w:rsidRPr="00037EA5">
        <w:rPr>
          <w:rFonts w:ascii="ＭＳ 明朝" w:eastAsia="ＭＳ 明朝" w:hAnsi="ＭＳ 明朝" w:hint="eastAsia"/>
          <w:color w:val="000000" w:themeColor="text1"/>
          <w:sz w:val="16"/>
          <w:szCs w:val="16"/>
        </w:rPr>
        <w:t>若しくは毀損したとき、又は出来形部分の検査に合格しなかった部分に使用されているときは、代品を納め、若しくは原状に復して返還し、又は返還に代えてその損害を賠償しなければならない。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　受注者は、この契約が工事の完成前に解除された場合において、工事用地等に受注者が所有し、又は管理する工事材料、建設機械器具、仮設物その他の物件（下請負人が所有し、又は管理するこれらの物件を含む。）があるときは、受注者は、当該物件を撤去するとともに、工事用地等を修復し、取り片付けて、発注者に明け渡さなければなら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第４項前段及び第５項前段に規定する受注者の執るべき措置の期限、方法等については、この契約の解除が第</w:t>
      </w:r>
      <w:r w:rsidRPr="00037EA5">
        <w:rPr>
          <w:rFonts w:ascii="ＭＳ 明朝" w:eastAsia="ＭＳ 明朝" w:hAnsi="ＭＳ 明朝"/>
          <w:color w:val="000000" w:themeColor="text1"/>
          <w:sz w:val="16"/>
          <w:szCs w:val="16"/>
        </w:rPr>
        <w:t>48条</w:t>
      </w:r>
      <w:r w:rsidR="006917A5" w:rsidRPr="00037EA5">
        <w:rPr>
          <w:rFonts w:ascii="ＭＳ 明朝" w:eastAsia="ＭＳ 明朝" w:hAnsi="ＭＳ 明朝" w:hint="eastAsia"/>
          <w:color w:val="000000" w:themeColor="text1"/>
          <w:sz w:val="16"/>
          <w:szCs w:val="16"/>
        </w:rPr>
        <w:t>、</w:t>
      </w:r>
      <w:r w:rsidRPr="00037EA5">
        <w:rPr>
          <w:rFonts w:ascii="ＭＳ 明朝" w:eastAsia="ＭＳ 明朝" w:hAnsi="ＭＳ 明朝"/>
          <w:color w:val="000000" w:themeColor="text1"/>
          <w:sz w:val="16"/>
          <w:szCs w:val="16"/>
        </w:rPr>
        <w:t>第49条若しくは第49条の２第1項の規定によるとき又は次条第３項に掲げる者がこの契約を解除したときは発注者が定め、第47条第1項、第52条</w:t>
      </w:r>
      <w:r w:rsidRPr="00037EA5">
        <w:rPr>
          <w:rFonts w:ascii="ＭＳ 明朝" w:eastAsia="ＭＳ 明朝" w:hAnsi="ＭＳ 明朝"/>
          <w:color w:val="000000" w:themeColor="text1"/>
          <w:sz w:val="16"/>
          <w:szCs w:val="16"/>
        </w:rPr>
        <w:t>又は第53条の規定によるときは、受注者が発注者の意見を聴いて定めるものとし、第４項後段、第５項後段及び第６項に規定する受注者の執るべき措置の期限、方法等については、発注者が受注者の意見を聴いて定めるものとする。</w:t>
      </w:r>
    </w:p>
    <w:p w:rsidR="00BE7FF3" w:rsidRPr="00037EA5" w:rsidRDefault="00BE7FF3" w:rsidP="00BE7FF3">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９　工事の完成後にこの契約が解除された場合は、解除に伴い生じる事項の処理については発注者及び受注者が民法の規定に従って協議して決める。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（発注者の損害賠償請求等）</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56条　発注者は、受注者が次の各号のいずれかに該当するときは、これによって生じた損害の賠償を請求することができる。</w:t>
      </w:r>
    </w:p>
    <w:p w:rsidR="008C422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工期内に工事を完成することができないとき。</w:t>
      </w:r>
    </w:p>
    <w:p w:rsidR="008C422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この工事目的物に契約不適合があるとき。</w:t>
      </w:r>
    </w:p>
    <w:p w:rsidR="006917A5" w:rsidRPr="00037EA5" w:rsidRDefault="008C4222" w:rsidP="006917A5">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第48条</w:t>
      </w:r>
      <w:r w:rsidR="006917A5" w:rsidRPr="00037EA5">
        <w:rPr>
          <w:rFonts w:ascii="ＭＳ 明朝" w:eastAsia="ＭＳ 明朝" w:hAnsi="ＭＳ 明朝" w:hint="eastAsia"/>
          <w:color w:val="000000" w:themeColor="text1"/>
          <w:sz w:val="16"/>
          <w:szCs w:val="16"/>
        </w:rPr>
        <w:t>又は</w:t>
      </w:r>
      <w:r w:rsidRPr="00037EA5">
        <w:rPr>
          <w:rFonts w:ascii="ＭＳ 明朝" w:eastAsia="ＭＳ 明朝" w:hAnsi="ＭＳ 明朝"/>
          <w:color w:val="000000" w:themeColor="text1"/>
          <w:sz w:val="16"/>
          <w:szCs w:val="16"/>
        </w:rPr>
        <w:t>第49条の規定により工事目的物の完成後にこの</w:t>
      </w:r>
    </w:p>
    <w:p w:rsidR="008C4222" w:rsidRPr="00037EA5" w:rsidRDefault="008C4222" w:rsidP="006917A5">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契約が解除されたとき。</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(４) 前３号に掲げる場合のほか、債務の本旨に従った履行をしな</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いとき又は債務の履行が不能であるとき。</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次の各号のいずれかに該当するときは、前項の損害賠償に代えて、受注者は、請負代金額の</w:t>
      </w:r>
      <w:r w:rsidRPr="00037EA5">
        <w:rPr>
          <w:rFonts w:ascii="ＭＳ 明朝" w:eastAsia="ＭＳ 明朝" w:hAnsi="ＭＳ 明朝"/>
          <w:color w:val="000000" w:themeColor="text1"/>
          <w:sz w:val="16"/>
          <w:szCs w:val="16"/>
        </w:rPr>
        <w:t>10分の１に相当する額を違約金として発注者の指定する期間内に支払わなければならない。</w:t>
      </w:r>
    </w:p>
    <w:p w:rsidR="006917A5" w:rsidRPr="00037EA5" w:rsidRDefault="008C4222" w:rsidP="006917A5">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第48条</w:t>
      </w:r>
      <w:r w:rsidR="006917A5" w:rsidRPr="00037EA5">
        <w:rPr>
          <w:rFonts w:ascii="ＭＳ 明朝" w:eastAsia="ＭＳ 明朝" w:hAnsi="ＭＳ 明朝" w:hint="eastAsia"/>
          <w:color w:val="000000" w:themeColor="text1"/>
          <w:sz w:val="16"/>
          <w:szCs w:val="16"/>
        </w:rPr>
        <w:t>又は</w:t>
      </w:r>
      <w:r w:rsidRPr="00037EA5">
        <w:rPr>
          <w:rFonts w:ascii="ＭＳ 明朝" w:eastAsia="ＭＳ 明朝" w:hAnsi="ＭＳ 明朝"/>
          <w:color w:val="000000" w:themeColor="text1"/>
          <w:sz w:val="16"/>
          <w:szCs w:val="16"/>
        </w:rPr>
        <w:t>第49条の規定により工事目的物の完成前にこの</w:t>
      </w:r>
    </w:p>
    <w:p w:rsidR="008C4222" w:rsidRPr="00037EA5" w:rsidRDefault="008C4222" w:rsidP="006917A5">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契約が解除されたとき。</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工事目的物の完成前に、受注者がその債務の履行を拒否し、</w:t>
      </w:r>
    </w:p>
    <w:p w:rsidR="000165D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又は受注者の責めに帰すべき事由によって受注者の債務につ</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いて履行不能となったとき。</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次の各号に掲げる者がこの契約を解除した場合は、前項第２号に該当する場合とみなす。</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受注者について破産手続開始の決定があった場合において、</w:t>
      </w:r>
    </w:p>
    <w:p w:rsidR="000165D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破産法（平成16年法律第75号）の規定により選任された破</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産管財人</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 受注者について更生手続開始の決定があった場合において、</w:t>
      </w:r>
    </w:p>
    <w:p w:rsidR="000165D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会社更生法（平成14年法律第154号）の規定により選任され</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た管財人</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(３) 受注者について再生手続開始の決定があった場合において、</w:t>
      </w:r>
    </w:p>
    <w:p w:rsidR="000165D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民事再生法（平成11年法律第225号）の規定により選任され</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た再生債務者等</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第１項各号又は第２項各号に定める場合（前項の規定</w:t>
      </w:r>
      <w:r w:rsidR="006917A5" w:rsidRPr="00037EA5">
        <w:rPr>
          <w:rFonts w:ascii="ＭＳ 明朝" w:eastAsia="ＭＳ 明朝" w:hAnsi="ＭＳ 明朝" w:hint="eastAsia"/>
          <w:color w:val="000000" w:themeColor="text1"/>
          <w:sz w:val="16"/>
          <w:szCs w:val="16"/>
        </w:rPr>
        <w:t>の適用を受ける</w:t>
      </w:r>
      <w:r w:rsidRPr="00037EA5">
        <w:rPr>
          <w:rFonts w:ascii="ＭＳ 明朝" w:eastAsia="ＭＳ 明朝" w:hAnsi="ＭＳ 明朝" w:hint="eastAsia"/>
          <w:color w:val="000000" w:themeColor="text1"/>
          <w:sz w:val="16"/>
          <w:szCs w:val="16"/>
        </w:rPr>
        <w:t>場合を除く。）がこの契約及び取引上の社会通念に照らして受注者の責めに帰することができない事由によるものであるときは、第１項及び第２項の規定は適用しない。</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　第１項第１号に該当</w:t>
      </w:r>
      <w:r w:rsidR="006917A5" w:rsidRPr="00037EA5">
        <w:rPr>
          <w:rFonts w:ascii="ＭＳ 明朝" w:eastAsia="ＭＳ 明朝" w:hAnsi="ＭＳ 明朝" w:hint="eastAsia"/>
          <w:color w:val="000000" w:themeColor="text1"/>
          <w:sz w:val="16"/>
          <w:szCs w:val="16"/>
        </w:rPr>
        <w:t>する場合において、発注者は</w:t>
      </w:r>
      <w:r w:rsidRPr="00037EA5">
        <w:rPr>
          <w:rFonts w:ascii="ＭＳ 明朝" w:eastAsia="ＭＳ 明朝" w:hAnsi="ＭＳ 明朝" w:hint="eastAsia"/>
          <w:color w:val="000000" w:themeColor="text1"/>
          <w:sz w:val="16"/>
          <w:szCs w:val="16"/>
        </w:rPr>
        <w:t>、請負代金額から出来形部分に相応する請負代金額を控除した額につき、遅延日数に応じ、年</w:t>
      </w:r>
      <w:r w:rsidRPr="00037EA5">
        <w:rPr>
          <w:rFonts w:ascii="ＭＳ 明朝" w:eastAsia="ＭＳ 明朝" w:hAnsi="ＭＳ 明朝"/>
          <w:color w:val="000000" w:themeColor="text1"/>
          <w:sz w:val="16"/>
          <w:szCs w:val="16"/>
        </w:rPr>
        <w:t>2.</w:t>
      </w:r>
      <w:r w:rsidR="00EB27C7"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パーセントの割合で計算した額</w:t>
      </w:r>
      <w:r w:rsidR="00EB27C7" w:rsidRPr="00037EA5">
        <w:rPr>
          <w:rFonts w:ascii="ＭＳ 明朝" w:eastAsia="ＭＳ 明朝" w:hAnsi="ＭＳ 明朝" w:hint="eastAsia"/>
          <w:color w:val="000000" w:themeColor="text1"/>
          <w:sz w:val="16"/>
          <w:szCs w:val="16"/>
        </w:rPr>
        <w:t>を請求するものとする</w:t>
      </w:r>
      <w:r w:rsidRPr="00037EA5">
        <w:rPr>
          <w:rFonts w:ascii="ＭＳ 明朝" w:eastAsia="ＭＳ 明朝" w:hAnsi="ＭＳ 明朝"/>
          <w:color w:val="000000" w:themeColor="text1"/>
          <w:sz w:val="16"/>
          <w:szCs w:val="16"/>
        </w:rPr>
        <w:t>。</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w:t>
      </w:r>
      <w:r w:rsidRPr="00037EA5">
        <w:rPr>
          <w:rFonts w:ascii="ＭＳ 明朝" w:eastAsia="ＭＳ 明朝" w:hAnsi="ＭＳ 明朝"/>
          <w:color w:val="000000" w:themeColor="text1"/>
          <w:sz w:val="16"/>
          <w:szCs w:val="16"/>
        </w:rPr>
        <w:t xml:space="preserve"> 第２項の場合（第49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（受注者の損害賠償請求等）</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57条　受注者は、発注者が次の各号のいずれかに該当する場合は</w:t>
      </w:r>
      <w:r w:rsidR="007B7CE9" w:rsidRPr="00037EA5">
        <w:rPr>
          <w:rFonts w:ascii="ＭＳ 明朝" w:eastAsia="ＭＳ 明朝" w:hAnsi="ＭＳ 明朝" w:hint="eastAsia"/>
          <w:color w:val="000000" w:themeColor="text1"/>
          <w:sz w:val="16"/>
          <w:szCs w:val="16"/>
        </w:rPr>
        <w:t>、</w:t>
      </w:r>
      <w:r w:rsidRPr="00037EA5">
        <w:rPr>
          <w:rFonts w:ascii="ＭＳ 明朝" w:eastAsia="ＭＳ 明朝" w:hAnsi="ＭＳ 明朝"/>
          <w:color w:val="000000" w:themeColor="text1"/>
          <w:sz w:val="16"/>
          <w:szCs w:val="16"/>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(１) 第52条又は第53条の規定によりこの契約が解除されたと</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き。</w:t>
      </w:r>
    </w:p>
    <w:p w:rsidR="000165D2" w:rsidRPr="00037EA5" w:rsidRDefault="008C4222" w:rsidP="000165D2">
      <w:pPr>
        <w:spacing w:line="0" w:lineRule="atLeast"/>
        <w:ind w:firstLineChars="200" w:firstLine="32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(２)前号に掲げる場合のほか、債務の本旨に従った履行をしない</w:t>
      </w:r>
    </w:p>
    <w:p w:rsidR="008C4222" w:rsidRPr="00037EA5" w:rsidRDefault="008C4222" w:rsidP="000165D2">
      <w:pPr>
        <w:spacing w:line="0" w:lineRule="atLeast"/>
        <w:ind w:firstLineChars="400" w:firstLine="64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とき又は債務の履行が不能であるとき。</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w:t>
      </w:r>
      <w:r w:rsidRPr="00037EA5">
        <w:rPr>
          <w:rFonts w:ascii="ＭＳ 明朝" w:eastAsia="ＭＳ 明朝" w:hAnsi="ＭＳ 明朝"/>
          <w:color w:val="000000" w:themeColor="text1"/>
          <w:sz w:val="16"/>
          <w:szCs w:val="16"/>
        </w:rPr>
        <w:t xml:space="preserve"> 第34条第２項（第40条第１項において準用する場合を含む。）の規定による請負代金の支払いが遅れた場合においては、受注者は、未受領金額につき、遅延日数に応じ、年2.</w:t>
      </w:r>
      <w:r w:rsidR="00EB27C7"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パーセントの割合で計算した額の遅延利息の支払いを発注者に請求することができる。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（談合等に係る違約金）</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57条の２　受注者は、この契約に関して第49条の２第１項各号のいずれかに該当するときは、発注者が契約を解除するか否かを問わず、違約金として、請負代金額の10分の２に相当する額を発注者の指定する期間内に支払わなければならない。ただし、発注者が特に認める場合は、この限りでない。</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工事が完成した後に、受注者が第</w:t>
      </w:r>
      <w:r w:rsidRPr="00037EA5">
        <w:rPr>
          <w:rFonts w:ascii="ＭＳ 明朝" w:eastAsia="ＭＳ 明朝" w:hAnsi="ＭＳ 明朝"/>
          <w:color w:val="000000" w:themeColor="text1"/>
          <w:sz w:val="16"/>
          <w:szCs w:val="16"/>
        </w:rPr>
        <w:t>49条の２第１項各号のいずれかに該当することが明らかになった場合についても、前項と同様とする。</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前２項の場合において、受注者が共同企業体であり、既に解散されているときは、発注者は、受注者の代表者であった者又は構成員であった者に違約金の支払いを請求することができる。この場合においては、当該企業体のすべての構成員であった者は、共同連帯して第１</w:t>
      </w:r>
      <w:r w:rsidRPr="00037EA5">
        <w:rPr>
          <w:rFonts w:ascii="ＭＳ 明朝" w:eastAsia="ＭＳ 明朝" w:hAnsi="ＭＳ 明朝" w:hint="eastAsia"/>
          <w:color w:val="000000" w:themeColor="text1"/>
          <w:sz w:val="16"/>
          <w:szCs w:val="16"/>
        </w:rPr>
        <w:lastRenderedPageBreak/>
        <w:t>項の額を発注者に支払わなければならない。</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（契約不適合責任期間等）</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58条　発注者は、引き渡された工事目的物に関し、第33条第４項又は第５項（第40条第１項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前２項の請求等は、具体的な契約不適合の内容、請求する損害額の算定の根拠等当該請求等の根拠</w:t>
      </w:r>
      <w:r w:rsidR="00827574" w:rsidRPr="00037EA5">
        <w:rPr>
          <w:rFonts w:ascii="ＭＳ 明朝" w:eastAsia="ＭＳ 明朝" w:hAnsi="ＭＳ 明朝" w:hint="eastAsia"/>
          <w:color w:val="000000" w:themeColor="text1"/>
          <w:sz w:val="16"/>
          <w:szCs w:val="16"/>
        </w:rPr>
        <w:t>等</w:t>
      </w:r>
      <w:r w:rsidRPr="00037EA5">
        <w:rPr>
          <w:rFonts w:ascii="ＭＳ 明朝" w:eastAsia="ＭＳ 明朝" w:hAnsi="ＭＳ 明朝" w:hint="eastAsia"/>
          <w:color w:val="000000" w:themeColor="text1"/>
          <w:sz w:val="16"/>
          <w:szCs w:val="16"/>
        </w:rPr>
        <w:t>を示して、受注者の契約不適合責任を問う意思を明確に告げること</w:t>
      </w:r>
      <w:r w:rsidR="00827574" w:rsidRPr="00037EA5">
        <w:rPr>
          <w:rFonts w:ascii="ＭＳ 明朝" w:eastAsia="ＭＳ 明朝" w:hAnsi="ＭＳ 明朝" w:hint="eastAsia"/>
          <w:color w:val="000000" w:themeColor="text1"/>
          <w:sz w:val="16"/>
          <w:szCs w:val="16"/>
        </w:rPr>
        <w:t>により</w:t>
      </w:r>
      <w:r w:rsidRPr="00037EA5">
        <w:rPr>
          <w:rFonts w:ascii="ＭＳ 明朝" w:eastAsia="ＭＳ 明朝" w:hAnsi="ＭＳ 明朝" w:hint="eastAsia"/>
          <w:color w:val="000000" w:themeColor="text1"/>
          <w:sz w:val="16"/>
          <w:szCs w:val="16"/>
        </w:rPr>
        <w:t>行う。</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４　発注者が第１項又は第２項に規定する請求等が可能な期間（以下この項及び第７項において「契約不適合責任期間」という。）内に契約不適合を知り、</w:t>
      </w:r>
      <w:r w:rsidR="0063191B" w:rsidRPr="00037EA5">
        <w:rPr>
          <w:rFonts w:ascii="ＭＳ 明朝" w:eastAsia="ＭＳ 明朝" w:hAnsi="ＭＳ 明朝" w:hint="eastAsia"/>
          <w:color w:val="000000" w:themeColor="text1"/>
          <w:sz w:val="16"/>
          <w:szCs w:val="16"/>
        </w:rPr>
        <w:t>かつ、</w:t>
      </w:r>
      <w:r w:rsidRPr="00037EA5">
        <w:rPr>
          <w:rFonts w:ascii="ＭＳ 明朝" w:eastAsia="ＭＳ 明朝" w:hAnsi="ＭＳ 明朝" w:hint="eastAsia"/>
          <w:color w:val="000000" w:themeColor="text1"/>
          <w:sz w:val="16"/>
          <w:szCs w:val="16"/>
        </w:rPr>
        <w:t>その旨を受注者に通知した場合において、発注者が</w:t>
      </w:r>
      <w:r w:rsidR="00827574" w:rsidRPr="00037EA5">
        <w:rPr>
          <w:rFonts w:ascii="ＭＳ 明朝" w:eastAsia="ＭＳ 明朝" w:hAnsi="ＭＳ 明朝" w:hint="eastAsia"/>
          <w:color w:val="000000" w:themeColor="text1"/>
          <w:sz w:val="16"/>
          <w:szCs w:val="16"/>
        </w:rPr>
        <w:t>当該</w:t>
      </w:r>
      <w:r w:rsidRPr="00037EA5">
        <w:rPr>
          <w:rFonts w:ascii="ＭＳ 明朝" w:eastAsia="ＭＳ 明朝" w:hAnsi="ＭＳ 明朝" w:hint="eastAsia"/>
          <w:color w:val="000000" w:themeColor="text1"/>
          <w:sz w:val="16"/>
          <w:szCs w:val="16"/>
        </w:rPr>
        <w:t>通知</w:t>
      </w:r>
      <w:r w:rsidR="00827574" w:rsidRPr="00037EA5">
        <w:rPr>
          <w:rFonts w:ascii="ＭＳ 明朝" w:eastAsia="ＭＳ 明朝" w:hAnsi="ＭＳ 明朝" w:hint="eastAsia"/>
          <w:color w:val="000000" w:themeColor="text1"/>
          <w:sz w:val="16"/>
          <w:szCs w:val="16"/>
        </w:rPr>
        <w:t>した日</w:t>
      </w:r>
      <w:r w:rsidRPr="00037EA5">
        <w:rPr>
          <w:rFonts w:ascii="ＭＳ 明朝" w:eastAsia="ＭＳ 明朝" w:hAnsi="ＭＳ 明朝" w:hint="eastAsia"/>
          <w:color w:val="000000" w:themeColor="text1"/>
          <w:sz w:val="16"/>
          <w:szCs w:val="16"/>
        </w:rPr>
        <w:t>から１年</w:t>
      </w:r>
      <w:r w:rsidR="00827574" w:rsidRPr="00037EA5">
        <w:rPr>
          <w:rFonts w:ascii="ＭＳ 明朝" w:eastAsia="ＭＳ 明朝" w:hAnsi="ＭＳ 明朝" w:hint="eastAsia"/>
          <w:color w:val="000000" w:themeColor="text1"/>
          <w:sz w:val="16"/>
          <w:szCs w:val="16"/>
        </w:rPr>
        <w:t>を</w:t>
      </w:r>
      <w:r w:rsidRPr="00037EA5">
        <w:rPr>
          <w:rFonts w:ascii="ＭＳ 明朝" w:eastAsia="ＭＳ 明朝" w:hAnsi="ＭＳ 明朝" w:hint="eastAsia"/>
          <w:color w:val="000000" w:themeColor="text1"/>
          <w:sz w:val="16"/>
          <w:szCs w:val="16"/>
        </w:rPr>
        <w:t>経過する日までに前項に規定する方法による請求等をしたときは、契約不適合責任期間内に請求等をしたものとみなす。</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５</w:t>
      </w:r>
      <w:r w:rsidRPr="00037EA5">
        <w:rPr>
          <w:rFonts w:ascii="ＭＳ 明朝" w:eastAsia="ＭＳ 明朝" w:hAnsi="ＭＳ 明朝"/>
          <w:color w:val="000000" w:themeColor="text1"/>
          <w:sz w:val="16"/>
          <w:szCs w:val="16"/>
        </w:rPr>
        <w:t xml:space="preserve"> 発注者は、第１項又は第２項の請求等を</w:t>
      </w:r>
      <w:r w:rsidR="00827574" w:rsidRPr="00037EA5">
        <w:rPr>
          <w:rFonts w:ascii="ＭＳ 明朝" w:eastAsia="ＭＳ 明朝" w:hAnsi="ＭＳ 明朝" w:hint="eastAsia"/>
          <w:color w:val="000000" w:themeColor="text1"/>
          <w:sz w:val="16"/>
          <w:szCs w:val="16"/>
        </w:rPr>
        <w:t>し</w:t>
      </w:r>
      <w:r w:rsidRPr="00037EA5">
        <w:rPr>
          <w:rFonts w:ascii="ＭＳ 明朝" w:eastAsia="ＭＳ 明朝" w:hAnsi="ＭＳ 明朝"/>
          <w:color w:val="000000" w:themeColor="text1"/>
          <w:sz w:val="16"/>
          <w:szCs w:val="16"/>
        </w:rPr>
        <w:t>たときは、当該請求等の根拠となる契約不適合に関し、民法の消滅時効の範囲で、当該請求等以外に必要と認められる請求等をすることができる。</w:t>
      </w:r>
    </w:p>
    <w:p w:rsidR="008C4222" w:rsidRPr="00037EA5" w:rsidRDefault="008C4222" w:rsidP="000165D2">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６</w:t>
      </w:r>
      <w:r w:rsidRPr="00037EA5">
        <w:rPr>
          <w:rFonts w:ascii="ＭＳ 明朝" w:eastAsia="ＭＳ 明朝" w:hAnsi="ＭＳ 明朝"/>
          <w:color w:val="000000" w:themeColor="text1"/>
          <w:sz w:val="16"/>
          <w:szCs w:val="16"/>
        </w:rPr>
        <w:t xml:space="preserve"> 前各項の規定は、契約不適合が受注者の故意又は重過失により生じたものであるときには適用せず、契約不適合に関する受注者の責任については、民法の定めるところによる。</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７　民法第</w:t>
      </w:r>
      <w:r w:rsidRPr="00037EA5">
        <w:rPr>
          <w:rFonts w:ascii="ＭＳ 明朝" w:eastAsia="ＭＳ 明朝" w:hAnsi="ＭＳ 明朝"/>
          <w:color w:val="000000" w:themeColor="text1"/>
          <w:sz w:val="16"/>
          <w:szCs w:val="16"/>
        </w:rPr>
        <w:t>637条第１項の規定は、契約不適合責任期間については適用しない。</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９　この契約が、住宅の品質確保の促進等に関する法律（平成</w:t>
      </w:r>
      <w:r w:rsidRPr="00037EA5">
        <w:rPr>
          <w:rFonts w:ascii="ＭＳ 明朝" w:eastAsia="ＭＳ 明朝" w:hAnsi="ＭＳ 明朝"/>
          <w:color w:val="000000" w:themeColor="text1"/>
          <w:sz w:val="16"/>
          <w:szCs w:val="16"/>
        </w:rPr>
        <w:t>11年法律第81号）第94条第１項に規定する住宅新築請負契約である場合には、工事目的物のうち住宅の品質確保の促進等に関する法律施行令（平成12年政令第64号）第５条に</w:t>
      </w:r>
      <w:r w:rsidR="00827574" w:rsidRPr="00037EA5">
        <w:rPr>
          <w:rFonts w:ascii="ＭＳ 明朝" w:eastAsia="ＭＳ 明朝" w:hAnsi="ＭＳ 明朝" w:hint="eastAsia"/>
          <w:color w:val="000000" w:themeColor="text1"/>
          <w:sz w:val="16"/>
          <w:szCs w:val="16"/>
        </w:rPr>
        <w:t>規定する</w:t>
      </w:r>
      <w:r w:rsidRPr="00037EA5">
        <w:rPr>
          <w:rFonts w:ascii="ＭＳ 明朝" w:eastAsia="ＭＳ 明朝" w:hAnsi="ＭＳ 明朝"/>
          <w:color w:val="000000" w:themeColor="text1"/>
          <w:sz w:val="16"/>
          <w:szCs w:val="16"/>
        </w:rPr>
        <w:t>部分の</w:t>
      </w:r>
      <w:r w:rsidR="007E2035" w:rsidRPr="00037EA5">
        <w:rPr>
          <w:rFonts w:ascii="ＭＳ 明朝" w:eastAsia="ＭＳ 明朝" w:hAnsi="ＭＳ 明朝" w:hint="eastAsia"/>
          <w:color w:val="000000" w:themeColor="text1"/>
          <w:sz w:val="16"/>
          <w:szCs w:val="16"/>
        </w:rPr>
        <w:t>品質、種類及び数量に関してこの契約の内容に適合しないもの</w:t>
      </w:r>
      <w:r w:rsidRPr="00037EA5">
        <w:rPr>
          <w:rFonts w:ascii="ＭＳ 明朝" w:eastAsia="ＭＳ 明朝" w:hAnsi="ＭＳ 明朝"/>
          <w:color w:val="000000" w:themeColor="text1"/>
          <w:sz w:val="16"/>
          <w:szCs w:val="16"/>
        </w:rPr>
        <w:t>（構造耐力又は雨水の浸入に影響のないものを除く。）について請求等を行うことのできる期間は、10年とする。この場合において、前各項の規定は適用しない。</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color w:val="000000" w:themeColor="text1"/>
          <w:sz w:val="16"/>
          <w:szCs w:val="16"/>
        </w:rPr>
        <w:t>10　引き渡された工事目的物の契約不適合が支給材料の性質又は発注者若しくは監督</w:t>
      </w:r>
      <w:r w:rsidR="0063191B" w:rsidRPr="00037EA5">
        <w:rPr>
          <w:rFonts w:ascii="ＭＳ 明朝" w:eastAsia="ＭＳ 明朝" w:hAnsi="ＭＳ 明朝" w:hint="eastAsia"/>
          <w:color w:val="000000" w:themeColor="text1"/>
          <w:sz w:val="16"/>
          <w:szCs w:val="16"/>
        </w:rPr>
        <w:t>職</w:t>
      </w:r>
      <w:r w:rsidRPr="00037EA5">
        <w:rPr>
          <w:rFonts w:ascii="ＭＳ 明朝" w:eastAsia="ＭＳ 明朝" w:hAnsi="ＭＳ 明朝"/>
          <w:color w:val="000000" w:themeColor="text1"/>
          <w:sz w:val="16"/>
          <w:szCs w:val="16"/>
        </w:rPr>
        <w:t>員の指図により生じたものであるときは、発注者は</w:t>
      </w:r>
      <w:r w:rsidR="00827574" w:rsidRPr="00037EA5">
        <w:rPr>
          <w:rFonts w:ascii="ＭＳ 明朝" w:eastAsia="ＭＳ 明朝" w:hAnsi="ＭＳ 明朝" w:hint="eastAsia"/>
          <w:color w:val="000000" w:themeColor="text1"/>
          <w:sz w:val="16"/>
          <w:szCs w:val="16"/>
        </w:rPr>
        <w:t>、</w:t>
      </w:r>
      <w:r w:rsidRPr="00037EA5">
        <w:rPr>
          <w:rFonts w:ascii="ＭＳ 明朝" w:eastAsia="ＭＳ 明朝" w:hAnsi="ＭＳ 明朝"/>
          <w:color w:val="000000" w:themeColor="text1"/>
          <w:sz w:val="16"/>
          <w:szCs w:val="16"/>
        </w:rPr>
        <w:t>当該契約不適合を理由として、請求等をすることができない。ただし、受注者がその材料又は指図の不適当であることを知りながらこれを通知しなかったときは、この限りでない。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（火災保険等）</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59条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受注者は、前項の規定により保険契約を締結したときは、その証券又はこれに代わるものを直ちに発注者に提示しなければならない。</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３　受注者は、工事目的物及び工事材料等を第１項の規定による保険以外の保険に付したときは、その旨を直ちに発注者に通知しなければならない。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（賠償金等の徴収）</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60条　受注者が、この契約に基づく賠償金、損害金又は違約金を発注者の指定する期間内に支払わないときは、発注者は、その支払わない額に発注者の指定する期間を経過した日から請負代金額支払の日まで年2.</w:t>
      </w:r>
      <w:r w:rsidR="0063191B"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パーセントの割合で計算した利息を付した額と、発注者の支払うべき請負代金額とを相殺し、なお、不足があるときは追徴する。</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前項の追徴をする場合には、発注者は、受注者から遅延日数につき年</w:t>
      </w:r>
      <w:r w:rsidRPr="00037EA5">
        <w:rPr>
          <w:rFonts w:ascii="ＭＳ 明朝" w:eastAsia="ＭＳ 明朝" w:hAnsi="ＭＳ 明朝"/>
          <w:color w:val="000000" w:themeColor="text1"/>
          <w:sz w:val="16"/>
          <w:szCs w:val="16"/>
        </w:rPr>
        <w:t>2.</w:t>
      </w:r>
      <w:r w:rsidR="0063191B" w:rsidRPr="00037EA5">
        <w:rPr>
          <w:rFonts w:ascii="ＭＳ 明朝" w:eastAsia="ＭＳ 明朝" w:hAnsi="ＭＳ 明朝" w:hint="eastAsia"/>
          <w:color w:val="000000" w:themeColor="text1"/>
          <w:sz w:val="16"/>
          <w:szCs w:val="16"/>
        </w:rPr>
        <w:t>5</w:t>
      </w:r>
      <w:r w:rsidRPr="00037EA5">
        <w:rPr>
          <w:rFonts w:ascii="ＭＳ 明朝" w:eastAsia="ＭＳ 明朝" w:hAnsi="ＭＳ 明朝"/>
          <w:color w:val="000000" w:themeColor="text1"/>
          <w:sz w:val="16"/>
          <w:szCs w:val="16"/>
        </w:rPr>
        <w:t>パーセントの割合で計算した額の遅延利息を徴収する。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（あっせん又は調停）</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61条　この約款の各条項において発注者と受注者とが協議して定め</w:t>
      </w:r>
      <w:r w:rsidRPr="00037EA5">
        <w:rPr>
          <w:rFonts w:ascii="ＭＳ 明朝" w:eastAsia="ＭＳ 明朝" w:hAnsi="ＭＳ 明朝"/>
          <w:color w:val="000000" w:themeColor="text1"/>
          <w:sz w:val="16"/>
          <w:szCs w:val="16"/>
        </w:rPr>
        <w:t>るものにつき協議が整わなかったときに発注者が定めたものに受注者が不服がある場合その他この契約に関して発注者と受注者との間に紛争を生じた場合には、発注者及び受注者は、建設業法による山形県建設工事紛争審査会（次条において「審査会」という。）のあっせん又は調停によりその解決を図る。</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２　前項の規定にかかわらず、現場代理人の職務の執行に関する紛争、監理技術者</w:t>
      </w:r>
      <w:r w:rsidR="008772C5" w:rsidRPr="00037EA5">
        <w:rPr>
          <w:rFonts w:ascii="ＭＳ 明朝" w:eastAsia="ＭＳ 明朝" w:hAnsi="ＭＳ 明朝" w:hint="eastAsia"/>
          <w:color w:val="000000" w:themeColor="text1"/>
          <w:sz w:val="16"/>
          <w:szCs w:val="16"/>
        </w:rPr>
        <w:t>等</w:t>
      </w:r>
      <w:r w:rsidRPr="00037EA5">
        <w:rPr>
          <w:rFonts w:ascii="ＭＳ 明朝" w:eastAsia="ＭＳ 明朝" w:hAnsi="ＭＳ 明朝" w:hint="eastAsia"/>
          <w:color w:val="000000" w:themeColor="text1"/>
          <w:sz w:val="16"/>
          <w:szCs w:val="16"/>
        </w:rPr>
        <w:t>、専門技術者その他受注者が工事を施工するために使用している下請負人、労働者等の工事の施工又は管理に関する紛争及び監督職員の職務の執行に関する紛争については、第</w:t>
      </w:r>
      <w:r w:rsidRPr="00037EA5">
        <w:rPr>
          <w:rFonts w:ascii="ＭＳ 明朝" w:eastAsia="ＭＳ 明朝" w:hAnsi="ＭＳ 明朝"/>
          <w:color w:val="000000" w:themeColor="text1"/>
          <w:sz w:val="16"/>
          <w:szCs w:val="16"/>
        </w:rPr>
        <w:t>13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（仲裁）</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62条　発注者及び受注者は、その一方又は双方が前条の審査会のあっせん又は調停により紛争を解決する見込みがないと認めたときは、同条の規定にかかわらず、仲裁合意書（別記様式第1</w:t>
      </w:r>
      <w:r w:rsidR="00AC5148" w:rsidRPr="00037EA5">
        <w:rPr>
          <w:rFonts w:ascii="ＭＳ 明朝" w:eastAsia="ＭＳ 明朝" w:hAnsi="ＭＳ 明朝" w:hint="eastAsia"/>
          <w:color w:val="000000" w:themeColor="text1"/>
          <w:sz w:val="16"/>
          <w:szCs w:val="16"/>
        </w:rPr>
        <w:t>6</w:t>
      </w:r>
      <w:r w:rsidRPr="00037EA5">
        <w:rPr>
          <w:rFonts w:ascii="ＭＳ 明朝" w:eastAsia="ＭＳ 明朝" w:hAnsi="ＭＳ 明朝"/>
          <w:color w:val="000000" w:themeColor="text1"/>
          <w:sz w:val="16"/>
          <w:szCs w:val="16"/>
        </w:rPr>
        <w:t>号）に基づき、審査会の仲裁に付し、その仲裁判断に服する。</w:t>
      </w:r>
    </w:p>
    <w:p w:rsidR="008C4222" w:rsidRPr="00037EA5" w:rsidRDefault="008C4222" w:rsidP="008C4222">
      <w:pPr>
        <w:spacing w:line="0" w:lineRule="atLeast"/>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（補則）</w:t>
      </w:r>
    </w:p>
    <w:p w:rsidR="008C4222" w:rsidRPr="00037EA5" w:rsidRDefault="008C4222" w:rsidP="00331E96">
      <w:pPr>
        <w:spacing w:line="0" w:lineRule="atLeast"/>
        <w:ind w:left="160" w:hangingChars="100" w:hanging="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第</w:t>
      </w:r>
      <w:r w:rsidRPr="00037EA5">
        <w:rPr>
          <w:rFonts w:ascii="ＭＳ 明朝" w:eastAsia="ＭＳ 明朝" w:hAnsi="ＭＳ 明朝"/>
          <w:color w:val="000000" w:themeColor="text1"/>
          <w:sz w:val="16"/>
          <w:szCs w:val="16"/>
        </w:rPr>
        <w:t>6</w:t>
      </w:r>
      <w:r w:rsidR="00AC5148" w:rsidRPr="00037EA5">
        <w:rPr>
          <w:rFonts w:ascii="ＭＳ 明朝" w:eastAsia="ＭＳ 明朝" w:hAnsi="ＭＳ 明朝" w:hint="eastAsia"/>
          <w:color w:val="000000" w:themeColor="text1"/>
          <w:sz w:val="16"/>
          <w:szCs w:val="16"/>
        </w:rPr>
        <w:t>3</w:t>
      </w:r>
      <w:r w:rsidRPr="00037EA5">
        <w:rPr>
          <w:rFonts w:ascii="ＭＳ 明朝" w:eastAsia="ＭＳ 明朝" w:hAnsi="ＭＳ 明朝"/>
          <w:color w:val="000000" w:themeColor="text1"/>
          <w:sz w:val="16"/>
          <w:szCs w:val="16"/>
        </w:rPr>
        <w:t>条　この約款に定めのない事項については、必要に応じて発注者と受注者とが協議して定める。</w:t>
      </w:r>
    </w:p>
    <w:p w:rsidR="00B82429" w:rsidRPr="00037EA5" w:rsidRDefault="00B82429" w:rsidP="000420DF">
      <w:pPr>
        <w:spacing w:line="0" w:lineRule="atLeast"/>
        <w:ind w:firstLineChars="300" w:firstLine="48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附　則</w:t>
      </w:r>
    </w:p>
    <w:p w:rsidR="008C4222" w:rsidRPr="00037EA5" w:rsidRDefault="00B82429" w:rsidP="000420DF">
      <w:pPr>
        <w:spacing w:line="0" w:lineRule="atLeast"/>
        <w:ind w:firstLineChars="100" w:firstLine="160"/>
        <w:rPr>
          <w:rFonts w:ascii="ＭＳ 明朝" w:eastAsia="ＭＳ 明朝" w:hAnsi="ＭＳ 明朝"/>
          <w:color w:val="000000" w:themeColor="text1"/>
          <w:sz w:val="16"/>
          <w:szCs w:val="16"/>
        </w:rPr>
      </w:pPr>
      <w:r w:rsidRPr="00037EA5">
        <w:rPr>
          <w:rFonts w:ascii="ＭＳ 明朝" w:eastAsia="ＭＳ 明朝" w:hAnsi="ＭＳ 明朝" w:hint="eastAsia"/>
          <w:color w:val="000000" w:themeColor="text1"/>
          <w:sz w:val="16"/>
          <w:szCs w:val="16"/>
        </w:rPr>
        <w:t>この約款は</w:t>
      </w:r>
      <w:r w:rsidR="0029075E" w:rsidRPr="00037EA5">
        <w:rPr>
          <w:rFonts w:ascii="ＭＳ 明朝" w:eastAsia="ＭＳ 明朝" w:hAnsi="ＭＳ 明朝" w:hint="eastAsia"/>
          <w:color w:val="000000" w:themeColor="text1"/>
          <w:sz w:val="16"/>
          <w:szCs w:val="16"/>
        </w:rPr>
        <w:t>令和</w:t>
      </w:r>
      <w:r w:rsidR="00647C28" w:rsidRPr="00037EA5">
        <w:rPr>
          <w:rFonts w:ascii="ＭＳ 明朝" w:eastAsia="ＭＳ 明朝" w:hAnsi="ＭＳ 明朝" w:hint="eastAsia"/>
          <w:color w:val="000000" w:themeColor="text1"/>
          <w:sz w:val="16"/>
          <w:szCs w:val="16"/>
        </w:rPr>
        <w:t>７</w:t>
      </w:r>
      <w:r w:rsidRPr="00037EA5">
        <w:rPr>
          <w:rFonts w:ascii="ＭＳ 明朝" w:eastAsia="ＭＳ 明朝" w:hAnsi="ＭＳ 明朝"/>
          <w:color w:val="000000" w:themeColor="text1"/>
          <w:sz w:val="16"/>
          <w:szCs w:val="16"/>
        </w:rPr>
        <w:t>年</w:t>
      </w:r>
      <w:r w:rsidR="00C117AA" w:rsidRPr="00037EA5">
        <w:rPr>
          <w:rFonts w:ascii="ＭＳ 明朝" w:eastAsia="ＭＳ 明朝" w:hAnsi="ＭＳ 明朝" w:hint="eastAsia"/>
          <w:color w:val="000000" w:themeColor="text1"/>
          <w:sz w:val="16"/>
          <w:szCs w:val="16"/>
        </w:rPr>
        <w:t>４</w:t>
      </w:r>
      <w:r w:rsidRPr="00037EA5">
        <w:rPr>
          <w:rFonts w:ascii="ＭＳ 明朝" w:eastAsia="ＭＳ 明朝" w:hAnsi="ＭＳ 明朝"/>
          <w:color w:val="000000" w:themeColor="text1"/>
          <w:sz w:val="16"/>
          <w:szCs w:val="16"/>
        </w:rPr>
        <w:t>月</w:t>
      </w:r>
      <w:r w:rsidR="00A14C1F" w:rsidRPr="00037EA5">
        <w:rPr>
          <w:rFonts w:ascii="ＭＳ 明朝" w:eastAsia="ＭＳ 明朝" w:hAnsi="ＭＳ 明朝" w:hint="eastAsia"/>
          <w:color w:val="000000" w:themeColor="text1"/>
          <w:sz w:val="16"/>
          <w:szCs w:val="16"/>
        </w:rPr>
        <w:t>１</w:t>
      </w:r>
      <w:r w:rsidRPr="00037EA5">
        <w:rPr>
          <w:rFonts w:ascii="ＭＳ 明朝" w:eastAsia="ＭＳ 明朝" w:hAnsi="ＭＳ 明朝"/>
          <w:color w:val="000000" w:themeColor="text1"/>
          <w:sz w:val="16"/>
          <w:szCs w:val="16"/>
        </w:rPr>
        <w:t>日から施行する。</w:t>
      </w:r>
    </w:p>
    <w:p w:rsidR="008C4222" w:rsidRPr="00037EA5" w:rsidRDefault="008C4222" w:rsidP="008C4222">
      <w:pPr>
        <w:spacing w:line="0" w:lineRule="atLeast"/>
        <w:rPr>
          <w:rFonts w:ascii="ＭＳ 明朝" w:eastAsia="ＭＳ 明朝" w:hAnsi="ＭＳ 明朝"/>
          <w:color w:val="000000" w:themeColor="text1"/>
          <w:sz w:val="16"/>
          <w:szCs w:val="16"/>
        </w:rPr>
      </w:pPr>
    </w:p>
    <w:bookmarkEnd w:id="0"/>
    <w:p w:rsidR="00AA3B5D" w:rsidRPr="00037EA5" w:rsidRDefault="00AA3B5D" w:rsidP="008C4222">
      <w:pPr>
        <w:spacing w:line="0" w:lineRule="atLeast"/>
        <w:rPr>
          <w:rFonts w:ascii="ＭＳ 明朝" w:eastAsia="ＭＳ 明朝" w:hAnsi="ＭＳ 明朝"/>
          <w:color w:val="000000" w:themeColor="text1"/>
          <w:sz w:val="16"/>
          <w:szCs w:val="16"/>
        </w:rPr>
      </w:pPr>
    </w:p>
    <w:sectPr w:rsidR="00AA3B5D" w:rsidRPr="00037EA5" w:rsidSect="008C4222">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B12" w:rsidRDefault="00C87B12" w:rsidP="00E72B21">
      <w:r>
        <w:separator/>
      </w:r>
    </w:p>
  </w:endnote>
  <w:endnote w:type="continuationSeparator" w:id="0">
    <w:p w:rsidR="00C87B12" w:rsidRDefault="00C87B12" w:rsidP="00E7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B12" w:rsidRDefault="00C87B12" w:rsidP="00E72B21">
      <w:r>
        <w:separator/>
      </w:r>
    </w:p>
  </w:footnote>
  <w:footnote w:type="continuationSeparator" w:id="0">
    <w:p w:rsidR="00C87B12" w:rsidRDefault="00C87B12" w:rsidP="00E72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CE"/>
    <w:rsid w:val="000165D2"/>
    <w:rsid w:val="00025E7F"/>
    <w:rsid w:val="00031D70"/>
    <w:rsid w:val="00037EA5"/>
    <w:rsid w:val="000420DF"/>
    <w:rsid w:val="00042263"/>
    <w:rsid w:val="00082318"/>
    <w:rsid w:val="000D07C6"/>
    <w:rsid w:val="0010386C"/>
    <w:rsid w:val="0013723E"/>
    <w:rsid w:val="00144B88"/>
    <w:rsid w:val="00145E31"/>
    <w:rsid w:val="001A6F93"/>
    <w:rsid w:val="001B42C5"/>
    <w:rsid w:val="001B6AC9"/>
    <w:rsid w:val="00281291"/>
    <w:rsid w:val="0029075E"/>
    <w:rsid w:val="002C657E"/>
    <w:rsid w:val="002D40AA"/>
    <w:rsid w:val="002F41C8"/>
    <w:rsid w:val="00320FBE"/>
    <w:rsid w:val="00331E96"/>
    <w:rsid w:val="00387B05"/>
    <w:rsid w:val="003D66CE"/>
    <w:rsid w:val="003E4DA2"/>
    <w:rsid w:val="003E6D36"/>
    <w:rsid w:val="003F11A8"/>
    <w:rsid w:val="00402AF4"/>
    <w:rsid w:val="004068FC"/>
    <w:rsid w:val="004735B6"/>
    <w:rsid w:val="00474AD8"/>
    <w:rsid w:val="004B4D5B"/>
    <w:rsid w:val="0052225E"/>
    <w:rsid w:val="00526603"/>
    <w:rsid w:val="005438F7"/>
    <w:rsid w:val="005806E4"/>
    <w:rsid w:val="005C3A63"/>
    <w:rsid w:val="005E1C32"/>
    <w:rsid w:val="00610BF8"/>
    <w:rsid w:val="0063191B"/>
    <w:rsid w:val="00647C28"/>
    <w:rsid w:val="00652FCC"/>
    <w:rsid w:val="006530FF"/>
    <w:rsid w:val="0066736E"/>
    <w:rsid w:val="006917A5"/>
    <w:rsid w:val="0077033E"/>
    <w:rsid w:val="00794553"/>
    <w:rsid w:val="007B7CE9"/>
    <w:rsid w:val="007C35CE"/>
    <w:rsid w:val="007C6234"/>
    <w:rsid w:val="007E1A04"/>
    <w:rsid w:val="007E2035"/>
    <w:rsid w:val="0081333A"/>
    <w:rsid w:val="008136EC"/>
    <w:rsid w:val="00813E75"/>
    <w:rsid w:val="008177E8"/>
    <w:rsid w:val="00827574"/>
    <w:rsid w:val="0084719B"/>
    <w:rsid w:val="008772C5"/>
    <w:rsid w:val="008B1561"/>
    <w:rsid w:val="008C4222"/>
    <w:rsid w:val="00964B6D"/>
    <w:rsid w:val="009D4DA5"/>
    <w:rsid w:val="00A14C1F"/>
    <w:rsid w:val="00A34319"/>
    <w:rsid w:val="00A37105"/>
    <w:rsid w:val="00A751E1"/>
    <w:rsid w:val="00A959C9"/>
    <w:rsid w:val="00AA05E7"/>
    <w:rsid w:val="00AA3A7C"/>
    <w:rsid w:val="00AA3B5D"/>
    <w:rsid w:val="00AC5148"/>
    <w:rsid w:val="00B10AB5"/>
    <w:rsid w:val="00B364B8"/>
    <w:rsid w:val="00B82429"/>
    <w:rsid w:val="00B9085E"/>
    <w:rsid w:val="00BA410D"/>
    <w:rsid w:val="00BC0643"/>
    <w:rsid w:val="00BE7FF3"/>
    <w:rsid w:val="00BF1D83"/>
    <w:rsid w:val="00BF733E"/>
    <w:rsid w:val="00C117AA"/>
    <w:rsid w:val="00C23A0A"/>
    <w:rsid w:val="00C676F2"/>
    <w:rsid w:val="00C735DD"/>
    <w:rsid w:val="00C87B12"/>
    <w:rsid w:val="00D54A4C"/>
    <w:rsid w:val="00DB7EC5"/>
    <w:rsid w:val="00DF48A8"/>
    <w:rsid w:val="00E25283"/>
    <w:rsid w:val="00E54CF8"/>
    <w:rsid w:val="00E72B21"/>
    <w:rsid w:val="00EB27C7"/>
    <w:rsid w:val="00EB3222"/>
    <w:rsid w:val="00ED7C8B"/>
    <w:rsid w:val="00F26E77"/>
    <w:rsid w:val="00F47EED"/>
    <w:rsid w:val="00F54B0A"/>
    <w:rsid w:val="00F71886"/>
    <w:rsid w:val="00F974E4"/>
    <w:rsid w:val="00FA5678"/>
    <w:rsid w:val="00FA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FAFEB2F-1FDD-4F40-BB61-7295ABAB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F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FF3"/>
    <w:rPr>
      <w:rFonts w:asciiTheme="majorHAnsi" w:eastAsiaTheme="majorEastAsia" w:hAnsiTheme="majorHAnsi" w:cstheme="majorBidi"/>
      <w:sz w:val="18"/>
      <w:szCs w:val="18"/>
    </w:rPr>
  </w:style>
  <w:style w:type="paragraph" w:styleId="a5">
    <w:name w:val="header"/>
    <w:basedOn w:val="a"/>
    <w:link w:val="a6"/>
    <w:uiPriority w:val="99"/>
    <w:unhideWhenUsed/>
    <w:rsid w:val="00E72B21"/>
    <w:pPr>
      <w:tabs>
        <w:tab w:val="center" w:pos="4252"/>
        <w:tab w:val="right" w:pos="8504"/>
      </w:tabs>
      <w:snapToGrid w:val="0"/>
    </w:pPr>
  </w:style>
  <w:style w:type="character" w:customStyle="1" w:styleId="a6">
    <w:name w:val="ヘッダー (文字)"/>
    <w:basedOn w:val="a0"/>
    <w:link w:val="a5"/>
    <w:uiPriority w:val="99"/>
    <w:rsid w:val="00E72B21"/>
  </w:style>
  <w:style w:type="paragraph" w:styleId="a7">
    <w:name w:val="footer"/>
    <w:basedOn w:val="a"/>
    <w:link w:val="a8"/>
    <w:uiPriority w:val="99"/>
    <w:unhideWhenUsed/>
    <w:rsid w:val="00E72B21"/>
    <w:pPr>
      <w:tabs>
        <w:tab w:val="center" w:pos="4252"/>
        <w:tab w:val="right" w:pos="8504"/>
      </w:tabs>
      <w:snapToGrid w:val="0"/>
    </w:pPr>
  </w:style>
  <w:style w:type="character" w:customStyle="1" w:styleId="a8">
    <w:name w:val="フッター (文字)"/>
    <w:basedOn w:val="a0"/>
    <w:link w:val="a7"/>
    <w:uiPriority w:val="99"/>
    <w:rsid w:val="00E7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C4CC-7B98-44F3-9E55-2366ECD4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5046</Words>
  <Characters>28766</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佐藤裕太</cp:lastModifiedBy>
  <cp:revision>19</cp:revision>
  <cp:lastPrinted>2023-10-03T07:23:00Z</cp:lastPrinted>
  <dcterms:created xsi:type="dcterms:W3CDTF">2020-11-20T01:13:00Z</dcterms:created>
  <dcterms:modified xsi:type="dcterms:W3CDTF">2025-03-25T23:46:00Z</dcterms:modified>
</cp:coreProperties>
</file>